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B4" w:rsidRDefault="006F29DF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A031B4" w:rsidRDefault="006F29DF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A031B4" w:rsidRDefault="006F29DF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DC5682">
        <w:rPr>
          <w:spacing w:val="2"/>
          <w:szCs w:val="28"/>
        </w:rPr>
        <w:t xml:space="preserve">                    № </w:t>
      </w:r>
      <w:r w:rsidR="00DC5682">
        <w:rPr>
          <w:spacing w:val="2"/>
          <w:szCs w:val="28"/>
          <w:lang w:val="ru-RU"/>
        </w:rPr>
        <w:t>02-81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DC5682">
        <w:rPr>
          <w:spacing w:val="2"/>
          <w:szCs w:val="28"/>
        </w:rPr>
        <w:t xml:space="preserve">от </w:t>
      </w:r>
      <w:r w:rsidR="00DC5682">
        <w:rPr>
          <w:spacing w:val="2"/>
          <w:szCs w:val="28"/>
          <w:lang w:val="ru-RU"/>
        </w:rPr>
        <w:t>30.10.</w:t>
      </w:r>
      <w:r w:rsidR="00DC5682">
        <w:rPr>
          <w:spacing w:val="2"/>
          <w:szCs w:val="28"/>
        </w:rPr>
        <w:t>20</w:t>
      </w:r>
      <w:r w:rsidR="00DC5682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A031B4" w:rsidRPr="001318AF" w:rsidRDefault="00A031B4">
      <w:pPr>
        <w:rPr>
          <w:sz w:val="20"/>
          <w:szCs w:val="20"/>
          <w:lang w:eastAsia="zh-CN"/>
        </w:rPr>
      </w:pPr>
    </w:p>
    <w:p w:rsidR="00A031B4" w:rsidRDefault="006F29DF">
      <w:pPr>
        <w:pStyle w:val="a6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</w:rPr>
        <w:t>О внесении изменений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pacing w:val="2"/>
          <w:sz w:val="28"/>
          <w:szCs w:val="28"/>
        </w:rPr>
        <w:t xml:space="preserve">в решение </w:t>
      </w:r>
      <w:r w:rsidR="00455293">
        <w:rPr>
          <w:spacing w:val="2"/>
          <w:sz w:val="28"/>
          <w:szCs w:val="28"/>
          <w:lang w:val="ru-RU"/>
        </w:rPr>
        <w:t xml:space="preserve">Думы Ушаковского муниципального образования </w:t>
      </w:r>
      <w:r w:rsidR="008D6876">
        <w:rPr>
          <w:spacing w:val="2"/>
          <w:sz w:val="28"/>
          <w:szCs w:val="28"/>
        </w:rPr>
        <w:t xml:space="preserve">от 05.12.2024  № 60 </w:t>
      </w:r>
      <w:r>
        <w:rPr>
          <w:spacing w:val="2"/>
          <w:sz w:val="28"/>
          <w:szCs w:val="28"/>
        </w:rPr>
        <w:t xml:space="preserve">«О бюджете </w:t>
      </w:r>
      <w:r>
        <w:rPr>
          <w:spacing w:val="2"/>
          <w:sz w:val="28"/>
          <w:szCs w:val="28"/>
          <w:lang w:val="ru-RU"/>
        </w:rPr>
        <w:t xml:space="preserve">Ушаковского муниципального образования </w:t>
      </w:r>
      <w:r>
        <w:rPr>
          <w:spacing w:val="2"/>
          <w:sz w:val="28"/>
          <w:szCs w:val="28"/>
        </w:rPr>
        <w:t>на 20</w:t>
      </w:r>
      <w:r>
        <w:rPr>
          <w:spacing w:val="2"/>
          <w:sz w:val="28"/>
          <w:szCs w:val="28"/>
          <w:lang w:val="ru-RU"/>
        </w:rPr>
        <w:t>25</w:t>
      </w:r>
      <w:r>
        <w:rPr>
          <w:spacing w:val="2"/>
          <w:sz w:val="28"/>
          <w:szCs w:val="28"/>
        </w:rPr>
        <w:t xml:space="preserve"> год</w:t>
      </w:r>
      <w:r w:rsidR="00455293">
        <w:rPr>
          <w:spacing w:val="2"/>
          <w:sz w:val="28"/>
          <w:szCs w:val="28"/>
          <w:lang w:val="ru-RU"/>
        </w:rPr>
        <w:t xml:space="preserve"> и на плановый период 2026-2</w:t>
      </w:r>
      <w:r>
        <w:rPr>
          <w:spacing w:val="2"/>
          <w:sz w:val="28"/>
          <w:szCs w:val="28"/>
          <w:lang w:val="ru-RU"/>
        </w:rPr>
        <w:t>027 годов</w:t>
      </w:r>
      <w:r>
        <w:rPr>
          <w:spacing w:val="2"/>
          <w:sz w:val="28"/>
          <w:szCs w:val="28"/>
        </w:rPr>
        <w:t>»</w:t>
      </w:r>
    </w:p>
    <w:p w:rsidR="00A031B4" w:rsidRPr="001318AF" w:rsidRDefault="00A031B4">
      <w:pPr>
        <w:pStyle w:val="a6"/>
        <w:widowControl w:val="0"/>
        <w:autoSpaceDE w:val="0"/>
        <w:autoSpaceDN w:val="0"/>
        <w:adjustRightInd w:val="0"/>
        <w:spacing w:after="0" w:line="18" w:lineRule="atLeast"/>
        <w:jc w:val="both"/>
        <w:rPr>
          <w:spacing w:val="2"/>
          <w:sz w:val="20"/>
          <w:szCs w:val="20"/>
          <w:lang w:val="ru-RU"/>
        </w:rPr>
      </w:pPr>
    </w:p>
    <w:p w:rsidR="00A031B4" w:rsidRDefault="006F29DF" w:rsidP="008D687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 целях </w:t>
      </w:r>
      <w:r>
        <w:rPr>
          <w:sz w:val="28"/>
          <w:szCs w:val="28"/>
        </w:rPr>
        <w:t>корректировки бюджета Ушаковского муниципального образования,</w:t>
      </w:r>
      <w:r>
        <w:rPr>
          <w:spacing w:val="2"/>
          <w:sz w:val="28"/>
          <w:szCs w:val="28"/>
        </w:rPr>
        <w:t xml:space="preserve"> в соответствии </w:t>
      </w:r>
      <w:r w:rsidR="008D6876">
        <w:rPr>
          <w:spacing w:val="2"/>
          <w:sz w:val="28"/>
          <w:szCs w:val="28"/>
        </w:rPr>
        <w:t xml:space="preserve"> с решением Думы Иркутского  муниципального округа от 25.09.2025 № </w:t>
      </w:r>
      <w:r w:rsidR="008D6876">
        <w:rPr>
          <w:sz w:val="28"/>
          <w:szCs w:val="28"/>
        </w:rPr>
        <w:t xml:space="preserve"> 01-15/</w:t>
      </w:r>
      <w:proofErr w:type="spellStart"/>
      <w:r w:rsidR="008D6876">
        <w:rPr>
          <w:sz w:val="28"/>
          <w:szCs w:val="28"/>
        </w:rPr>
        <w:t>рд</w:t>
      </w:r>
      <w:proofErr w:type="spellEnd"/>
      <w:r w:rsidR="008D6876">
        <w:rPr>
          <w:spacing w:val="2"/>
          <w:sz w:val="28"/>
          <w:szCs w:val="28"/>
        </w:rPr>
        <w:t xml:space="preserve"> «</w:t>
      </w:r>
      <w:r w:rsidR="008D6876" w:rsidRPr="00192335">
        <w:rPr>
          <w:sz w:val="28"/>
          <w:szCs w:val="28"/>
        </w:rPr>
        <w:t>О порядке правопреемства органов местного самоу</w:t>
      </w:r>
      <w:r w:rsidR="008D6876">
        <w:rPr>
          <w:sz w:val="28"/>
          <w:szCs w:val="28"/>
        </w:rPr>
        <w:t xml:space="preserve">правления Иркутского </w:t>
      </w:r>
      <w:r w:rsidR="008D6876" w:rsidRPr="00192335">
        <w:rPr>
          <w:sz w:val="28"/>
          <w:szCs w:val="28"/>
        </w:rPr>
        <w:t>муниципального округа Иркутской области</w:t>
      </w:r>
      <w:r w:rsidR="008D6876">
        <w:rPr>
          <w:sz w:val="28"/>
          <w:szCs w:val="28"/>
        </w:rPr>
        <w:t>»,</w:t>
      </w:r>
      <w:r w:rsidR="008D687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статьей 57 Положения о бюджетном процессе в Ушаковском муници</w:t>
      </w:r>
      <w:r w:rsidR="00E62D0C">
        <w:rPr>
          <w:spacing w:val="2"/>
          <w:sz w:val="28"/>
          <w:szCs w:val="28"/>
        </w:rPr>
        <w:t>пальном образовании, утвержденного</w:t>
      </w:r>
      <w:r>
        <w:rPr>
          <w:spacing w:val="2"/>
          <w:sz w:val="28"/>
          <w:szCs w:val="28"/>
        </w:rPr>
        <w:t xml:space="preserve"> решением Думы Ушаковского муниципального образования от 25.04.2024 №</w:t>
      </w:r>
      <w:r w:rsidR="004552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13, Дума Иркутского  муниципального округа</w:t>
      </w:r>
    </w:p>
    <w:p w:rsidR="00A031B4" w:rsidRDefault="006F29DF">
      <w:pPr>
        <w:pStyle w:val="3"/>
        <w:spacing w:line="276" w:lineRule="auto"/>
        <w:rPr>
          <w:spacing w:val="2"/>
          <w:szCs w:val="28"/>
        </w:rPr>
      </w:pPr>
      <w:r>
        <w:rPr>
          <w:spacing w:val="2"/>
          <w:szCs w:val="28"/>
        </w:rPr>
        <w:t>РЕШИЛА: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>
        <w:rPr>
          <w:spacing w:val="2"/>
          <w:sz w:val="28"/>
          <w:szCs w:val="28"/>
          <w:lang w:val="en-US"/>
        </w:rPr>
        <w:t> </w:t>
      </w:r>
      <w:r>
        <w:rPr>
          <w:spacing w:val="2"/>
          <w:sz w:val="28"/>
          <w:szCs w:val="28"/>
        </w:rPr>
        <w:t>Внести в решение Думы Ушаковского муниципаль</w:t>
      </w:r>
      <w:r w:rsidR="008D6876">
        <w:rPr>
          <w:spacing w:val="2"/>
          <w:sz w:val="28"/>
          <w:szCs w:val="28"/>
        </w:rPr>
        <w:t xml:space="preserve">ного образования от 05.12.2024 </w:t>
      </w:r>
      <w:r>
        <w:rPr>
          <w:spacing w:val="2"/>
          <w:sz w:val="28"/>
          <w:szCs w:val="28"/>
        </w:rPr>
        <w:t xml:space="preserve"> № 60 «О  бюджете Ушаковского муниципального образования на 2025</w:t>
      </w:r>
      <w:r w:rsidR="00455293">
        <w:rPr>
          <w:spacing w:val="2"/>
          <w:sz w:val="28"/>
          <w:szCs w:val="28"/>
        </w:rPr>
        <w:t xml:space="preserve"> год и на плановый период 2026-</w:t>
      </w:r>
      <w:r>
        <w:rPr>
          <w:spacing w:val="2"/>
          <w:sz w:val="28"/>
          <w:szCs w:val="28"/>
        </w:rPr>
        <w:t>2027 годов» (далее – Решение) следующие изменения: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1) </w:t>
      </w:r>
      <w:r w:rsidR="00C76C35">
        <w:rPr>
          <w:spacing w:val="2"/>
          <w:sz w:val="28"/>
          <w:szCs w:val="28"/>
        </w:rPr>
        <w:t>пункт 1 статьи</w:t>
      </w:r>
      <w:r>
        <w:rPr>
          <w:spacing w:val="2"/>
          <w:sz w:val="28"/>
          <w:szCs w:val="28"/>
        </w:rPr>
        <w:t xml:space="preserve"> 1 изложить в следующей редакции:</w:t>
      </w:r>
    </w:p>
    <w:p w:rsidR="00A031B4" w:rsidRPr="0085258F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«1. Утвердить основные характеристики бюджета Ушаковского </w:t>
      </w:r>
      <w:r w:rsidRPr="0085258F">
        <w:rPr>
          <w:spacing w:val="2"/>
          <w:sz w:val="28"/>
          <w:szCs w:val="28"/>
        </w:rPr>
        <w:t>муниципального образования (далее - бюджет поселения):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 w:rsidRPr="0085258F">
        <w:rPr>
          <w:spacing w:val="2"/>
          <w:sz w:val="28"/>
          <w:szCs w:val="28"/>
        </w:rPr>
        <w:t xml:space="preserve">общий объем доходов бюджета поселения в сумме 319 830 029,44 рублей, из них объем безвозмездных поступлений, получаемых из других бюджетов бюджетной системы Российской Федерации, в сумме </w:t>
      </w:r>
      <w:r w:rsidR="00A75CE8">
        <w:rPr>
          <w:spacing w:val="2"/>
          <w:sz w:val="28"/>
          <w:szCs w:val="28"/>
        </w:rPr>
        <w:t xml:space="preserve">                           </w:t>
      </w:r>
      <w:r w:rsidRPr="0085258F">
        <w:rPr>
          <w:spacing w:val="2"/>
          <w:sz w:val="28"/>
          <w:szCs w:val="28"/>
        </w:rPr>
        <w:t>224 518 493,88 рублей;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общий объем расходов бюджета поселения в сумме 362 997 501,15 рублей;</w:t>
      </w:r>
    </w:p>
    <w:p w:rsidR="00A031B4" w:rsidRDefault="001D3F4E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размер дефицита бюджета 43</w:t>
      </w:r>
      <w:r w:rsidR="006F29DF">
        <w:rPr>
          <w:spacing w:val="2"/>
          <w:sz w:val="28"/>
          <w:szCs w:val="28"/>
        </w:rPr>
        <w:t xml:space="preserve"> 167 471,71 рублей или 45,3% утвержденного общего годового объема доходов местного бюджета.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Размер дефицита бюджета (с учетом остатков средств на 01.01.2025 года на счетах в объеме 35 949 019,58 рублей) составит 7 218 452,13 рублей или 7,6% утвержденного общего годового объема доходов местного бюджета без учета утвержденного объема безвозмездных поселений.</w:t>
      </w:r>
      <w:r w:rsidR="00C76C35">
        <w:rPr>
          <w:spacing w:val="2"/>
          <w:sz w:val="28"/>
          <w:szCs w:val="28"/>
        </w:rPr>
        <w:t>»;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2) статью 9 изложить в следующей редакции:</w:t>
      </w:r>
    </w:p>
    <w:p w:rsidR="00A031B4" w:rsidRDefault="006F29DF">
      <w:pPr>
        <w:ind w:firstLine="51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«</w:t>
      </w:r>
      <w:r>
        <w:rPr>
          <w:sz w:val="28"/>
          <w:szCs w:val="28"/>
        </w:rPr>
        <w:t>Утвердить предельный объём муниципального долга Ушаковского муниципального образования:</w:t>
      </w:r>
    </w:p>
    <w:p w:rsidR="00A031B4" w:rsidRDefault="006F29DF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2025 год в размере 95 311 535,56 руб.;</w:t>
      </w:r>
    </w:p>
    <w:p w:rsidR="00A031B4" w:rsidRDefault="006F29DF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2026 год в размере 90 223 073,90 руб.;</w:t>
      </w:r>
    </w:p>
    <w:p w:rsidR="00A031B4" w:rsidRDefault="006F29DF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 2027 год в размере 94 543 323,90 руб.»</w:t>
      </w:r>
      <w:r w:rsidR="00C76C35">
        <w:rPr>
          <w:sz w:val="28"/>
          <w:szCs w:val="28"/>
        </w:rPr>
        <w:t>;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3) статью 10 изложить в следующей редакции:</w:t>
      </w:r>
    </w:p>
    <w:p w:rsidR="00A031B4" w:rsidRDefault="006F29DF">
      <w:pPr>
        <w:ind w:firstLine="51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ab/>
        <w:t>«</w:t>
      </w:r>
      <w:r>
        <w:rPr>
          <w:sz w:val="28"/>
          <w:szCs w:val="28"/>
        </w:rPr>
        <w:t>Установить верхний предел муниципального внутреннего долга Ушаковского муниципального образования по состоянию:</w:t>
      </w:r>
    </w:p>
    <w:p w:rsidR="00A031B4" w:rsidRDefault="006F29DF">
      <w:pPr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2026 года в сумме 7 218 452,13 руб., в том числе верхнего предела муниципального долга по муниципальным гарантиям – 0,0 тыс. рублей;</w:t>
      </w:r>
    </w:p>
    <w:p w:rsidR="00A031B4" w:rsidRDefault="006F29DF">
      <w:pPr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2027 года в сумме 15</w:t>
      </w:r>
      <w:r w:rsidR="009220B3">
        <w:rPr>
          <w:sz w:val="28"/>
          <w:szCs w:val="28"/>
        </w:rPr>
        <w:t> 698 570,35</w:t>
      </w:r>
      <w:r>
        <w:rPr>
          <w:sz w:val="28"/>
          <w:szCs w:val="28"/>
        </w:rPr>
        <w:t xml:space="preserve"> руб., в том числе верхнего предела муниципального долга по муниципальным гарантиям – 0,0 тыс. рублей;</w:t>
      </w:r>
    </w:p>
    <w:p w:rsidR="00A031B4" w:rsidRDefault="006F29DF">
      <w:pPr>
        <w:jc w:val="both"/>
        <w:rPr>
          <w:sz w:val="28"/>
          <w:szCs w:val="28"/>
        </w:rPr>
      </w:pPr>
      <w:r>
        <w:rPr>
          <w:sz w:val="28"/>
          <w:szCs w:val="28"/>
        </w:rPr>
        <w:t>на 1 января 2028</w:t>
      </w:r>
      <w:r w:rsidR="000C19C8">
        <w:rPr>
          <w:sz w:val="28"/>
          <w:szCs w:val="28"/>
        </w:rPr>
        <w:t xml:space="preserve"> года в сумме </w:t>
      </w:r>
      <w:r>
        <w:rPr>
          <w:sz w:val="28"/>
          <w:szCs w:val="28"/>
        </w:rPr>
        <w:t>24</w:t>
      </w:r>
      <w:r w:rsidR="009220B3">
        <w:rPr>
          <w:sz w:val="28"/>
          <w:szCs w:val="28"/>
        </w:rPr>
        <w:t> 989 846,76</w:t>
      </w:r>
      <w:r>
        <w:rPr>
          <w:sz w:val="28"/>
          <w:szCs w:val="28"/>
        </w:rPr>
        <w:t xml:space="preserve">  руб., в том числе верхнего предела муниципального долга по муниципальны</w:t>
      </w:r>
      <w:r w:rsidR="00546D12">
        <w:rPr>
          <w:sz w:val="28"/>
          <w:szCs w:val="28"/>
        </w:rPr>
        <w:t>м гарантиям – 0,0 тыс. рублей.»;</w:t>
      </w:r>
    </w:p>
    <w:p w:rsidR="009214AA" w:rsidRPr="009214AA" w:rsidRDefault="009214AA" w:rsidP="009214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D4E" w:rsidRPr="009214AA">
        <w:rPr>
          <w:sz w:val="28"/>
          <w:szCs w:val="28"/>
        </w:rPr>
        <w:t xml:space="preserve">4) </w:t>
      </w:r>
      <w:r w:rsidRPr="009214AA">
        <w:rPr>
          <w:sz w:val="28"/>
          <w:szCs w:val="28"/>
        </w:rPr>
        <w:t>Приложения №</w:t>
      </w:r>
      <w:r>
        <w:rPr>
          <w:sz w:val="28"/>
          <w:szCs w:val="28"/>
        </w:rPr>
        <w:t xml:space="preserve"> 1, </w:t>
      </w:r>
      <w:r w:rsidRPr="009214AA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7,</w:t>
      </w:r>
      <w:r>
        <w:rPr>
          <w:sz w:val="28"/>
          <w:szCs w:val="28"/>
        </w:rPr>
        <w:t xml:space="preserve"> 9, 10</w:t>
      </w:r>
      <w:r w:rsidR="008D6876">
        <w:rPr>
          <w:sz w:val="28"/>
          <w:szCs w:val="28"/>
        </w:rPr>
        <w:t xml:space="preserve"> к Р</w:t>
      </w:r>
      <w:r w:rsidRPr="009214AA">
        <w:rPr>
          <w:sz w:val="28"/>
          <w:szCs w:val="28"/>
        </w:rPr>
        <w:t>ешению изложить в редакции приложений №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3,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4,</w:t>
      </w:r>
      <w:r>
        <w:rPr>
          <w:sz w:val="28"/>
          <w:szCs w:val="28"/>
        </w:rPr>
        <w:t xml:space="preserve"> </w:t>
      </w:r>
      <w:r w:rsidRPr="009214AA">
        <w:rPr>
          <w:sz w:val="28"/>
          <w:szCs w:val="28"/>
        </w:rPr>
        <w:t>5,</w:t>
      </w:r>
      <w:r>
        <w:rPr>
          <w:sz w:val="28"/>
          <w:szCs w:val="28"/>
        </w:rPr>
        <w:t xml:space="preserve"> 6 </w:t>
      </w:r>
      <w:r w:rsidRPr="009214AA">
        <w:rPr>
          <w:sz w:val="28"/>
          <w:szCs w:val="28"/>
        </w:rPr>
        <w:t>к настоящему решению.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2. Аппарату Думы Иркутского муниципального округа внести в оригинал Решения, указанного в п. 1 настоящего решения, информацию о внесении изменений.</w:t>
      </w:r>
    </w:p>
    <w:p w:rsidR="00A031B4" w:rsidRDefault="006F29DF">
      <w:pPr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 Настоящее решение вступает в силу с момента подписания.</w:t>
      </w:r>
    </w:p>
    <w:p w:rsidR="00A031B4" w:rsidRDefault="00546D12">
      <w:pPr>
        <w:suppressAutoHyphens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4. Разместить настоящее решение</w:t>
      </w:r>
      <w:r w:rsidR="006F29DF">
        <w:rPr>
          <w:spacing w:val="2"/>
          <w:sz w:val="28"/>
          <w:szCs w:val="28"/>
        </w:rPr>
        <w:t xml:space="preserve">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 Иркутской области www.irkraion.ru.</w:t>
      </w:r>
    </w:p>
    <w:p w:rsidR="00A031B4" w:rsidRDefault="006F29DF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 Контроль исполнения настоящего решения возложить на постоянную комиссию по бюджетной, финансово-экономической политике и муниципальной собственности.</w:t>
      </w:r>
    </w:p>
    <w:p w:rsidR="00B84B65" w:rsidRDefault="00B84B65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2"/>
          <w:sz w:val="28"/>
          <w:szCs w:val="28"/>
        </w:rPr>
      </w:pPr>
    </w:p>
    <w:p w:rsidR="008D6876" w:rsidRDefault="008D6876">
      <w:pPr>
        <w:pStyle w:val="3"/>
        <w:spacing w:line="18" w:lineRule="atLeast"/>
        <w:rPr>
          <w:spacing w:val="2"/>
          <w:szCs w:val="28"/>
          <w:lang w:val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B84B65" w:rsidTr="00B6374D">
        <w:tc>
          <w:tcPr>
            <w:tcW w:w="4927" w:type="dxa"/>
          </w:tcPr>
          <w:p w:rsidR="00B84B65" w:rsidRDefault="00B84B65" w:rsidP="00B6374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B84B65" w:rsidRDefault="00B84B65" w:rsidP="00B6374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4B65" w:rsidRDefault="00B84B65" w:rsidP="00B6374D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B84B65" w:rsidRDefault="00B84B65" w:rsidP="00B6374D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B84B65" w:rsidRDefault="00B84B65" w:rsidP="00B6374D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B84B65" w:rsidRDefault="00B84B65" w:rsidP="00B6374D">
            <w:pPr>
              <w:rPr>
                <w:lang w:eastAsia="zh-CN"/>
              </w:rPr>
            </w:pPr>
          </w:p>
          <w:p w:rsidR="00B84B65" w:rsidRDefault="00B84B65" w:rsidP="00B6374D">
            <w:pPr>
              <w:rPr>
                <w:lang w:eastAsia="zh-CN"/>
              </w:rPr>
            </w:pPr>
          </w:p>
          <w:p w:rsidR="00B84B65" w:rsidRPr="00DF72C7" w:rsidRDefault="00B84B65" w:rsidP="00B6374D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1318AF" w:rsidRDefault="001318AF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91E7E" w:rsidRDefault="00991E7E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031B4" w:rsidRDefault="00A031B4">
      <w:pPr>
        <w:pageBreakBefore/>
        <w:shd w:val="clear" w:color="auto" w:fill="FFFFFF"/>
        <w:ind w:left="426"/>
        <w:jc w:val="center"/>
      </w:pPr>
    </w:p>
    <w:p w:rsidR="00700C84" w:rsidRDefault="00700C84">
      <w:pPr>
        <w:pageBreakBefore/>
        <w:shd w:val="clear" w:color="auto" w:fill="FFFFFF"/>
        <w:ind w:left="426"/>
        <w:jc w:val="center"/>
        <w:sectPr w:rsidR="00700C84" w:rsidSect="00E239C6">
          <w:headerReference w:type="first" r:id="rId7"/>
          <w:pgSz w:w="11906" w:h="16838"/>
          <w:pgMar w:top="1134" w:right="567" w:bottom="680" w:left="1701" w:header="709" w:footer="709" w:gutter="0"/>
          <w:cols w:space="708"/>
          <w:titlePg/>
          <w:docGrid w:linePitch="360"/>
        </w:sectPr>
      </w:pPr>
    </w:p>
    <w:p w:rsidR="00A031B4" w:rsidRDefault="00A031B4" w:rsidP="00991E7E">
      <w:pPr>
        <w:pageBreakBefore/>
        <w:shd w:val="clear" w:color="auto" w:fill="FFFFFF"/>
        <w:ind w:left="426"/>
        <w:jc w:val="center"/>
      </w:pPr>
    </w:p>
    <w:sectPr w:rsidR="00A031B4" w:rsidSect="00C92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1B4" w:rsidRDefault="006F29DF">
      <w:r>
        <w:separator/>
      </w:r>
    </w:p>
  </w:endnote>
  <w:endnote w:type="continuationSeparator" w:id="0">
    <w:p w:rsidR="00A031B4" w:rsidRDefault="006F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1B4" w:rsidRDefault="006F29DF">
      <w:r>
        <w:separator/>
      </w:r>
    </w:p>
  </w:footnote>
  <w:footnote w:type="continuationSeparator" w:id="0">
    <w:p w:rsidR="00A031B4" w:rsidRDefault="006F29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4E" w:rsidRDefault="00371D4E" w:rsidP="00371D4E">
    <w:pPr>
      <w:pStyle w:val="a9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2D78"/>
    <w:rsid w:val="00033CA3"/>
    <w:rsid w:val="000C19C8"/>
    <w:rsid w:val="001318AF"/>
    <w:rsid w:val="00142228"/>
    <w:rsid w:val="0016098B"/>
    <w:rsid w:val="001A67B9"/>
    <w:rsid w:val="001B7865"/>
    <w:rsid w:val="001D3F4E"/>
    <w:rsid w:val="00371D4E"/>
    <w:rsid w:val="0037306E"/>
    <w:rsid w:val="00401E03"/>
    <w:rsid w:val="00455293"/>
    <w:rsid w:val="00546D12"/>
    <w:rsid w:val="00656FF4"/>
    <w:rsid w:val="006A0A23"/>
    <w:rsid w:val="006F29DF"/>
    <w:rsid w:val="00700C84"/>
    <w:rsid w:val="00766CE1"/>
    <w:rsid w:val="007B587A"/>
    <w:rsid w:val="00825DF0"/>
    <w:rsid w:val="0085258F"/>
    <w:rsid w:val="00864757"/>
    <w:rsid w:val="008C1D30"/>
    <w:rsid w:val="008D6876"/>
    <w:rsid w:val="0091429F"/>
    <w:rsid w:val="009214AA"/>
    <w:rsid w:val="009220B3"/>
    <w:rsid w:val="00991E7E"/>
    <w:rsid w:val="00A031B4"/>
    <w:rsid w:val="00A04D62"/>
    <w:rsid w:val="00A75CE8"/>
    <w:rsid w:val="00AF6C6B"/>
    <w:rsid w:val="00B078B1"/>
    <w:rsid w:val="00B3015C"/>
    <w:rsid w:val="00B84B65"/>
    <w:rsid w:val="00C76C35"/>
    <w:rsid w:val="00C9285C"/>
    <w:rsid w:val="00C94DF5"/>
    <w:rsid w:val="00DC5682"/>
    <w:rsid w:val="00E239C6"/>
    <w:rsid w:val="00E62D0C"/>
    <w:rsid w:val="00EB15DC"/>
    <w:rsid w:val="00F50C95"/>
    <w:rsid w:val="00FD38B2"/>
    <w:rsid w:val="03E6407F"/>
    <w:rsid w:val="08E52402"/>
    <w:rsid w:val="090B037B"/>
    <w:rsid w:val="110D7406"/>
    <w:rsid w:val="205427C4"/>
    <w:rsid w:val="23947470"/>
    <w:rsid w:val="2E7941CE"/>
    <w:rsid w:val="45CF67FD"/>
    <w:rsid w:val="49A35509"/>
    <w:rsid w:val="50B74D58"/>
    <w:rsid w:val="530D1BD7"/>
    <w:rsid w:val="60096A56"/>
    <w:rsid w:val="604674A6"/>
    <w:rsid w:val="73CE6F04"/>
    <w:rsid w:val="7B1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5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9285C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9285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C9285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C9285C"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rsid w:val="00C9285C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C9285C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rsid w:val="00C9285C"/>
    <w:pPr>
      <w:ind w:left="720"/>
      <w:contextualSpacing/>
    </w:pPr>
  </w:style>
  <w:style w:type="paragraph" w:customStyle="1" w:styleId="ConsPlusNormal">
    <w:name w:val="ConsPlusNormal"/>
    <w:qFormat/>
    <w:rsid w:val="00C9285C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C9285C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9285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C9285C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C9285C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sid w:val="00C9285C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table" w:styleId="ad">
    <w:name w:val="Table Grid"/>
    <w:basedOn w:val="a1"/>
    <w:uiPriority w:val="59"/>
    <w:rsid w:val="00B84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31</cp:revision>
  <cp:lastPrinted>2025-10-31T02:36:00Z</cp:lastPrinted>
  <dcterms:created xsi:type="dcterms:W3CDTF">2025-10-08T08:27:00Z</dcterms:created>
  <dcterms:modified xsi:type="dcterms:W3CDTF">2025-10-31T06:08:00Z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C6D766AEB958486F9433992999497CB0_12</vt:lpwstr>
  </property>
</Properties>
</file>