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b/>
          <w:bCs/>
          <w:color w:val="000000"/>
          <w:spacing w:val="-3"/>
          <w:sz w:val="29"/>
          <w:szCs w:val="29"/>
        </w:rPr>
        <w:outlineLvl w:val="0"/>
      </w:pPr>
      <w:r>
        <w:rPr>
          <w:b/>
          <w:bCs/>
          <w:color w:val="000000"/>
          <w:spacing w:val="-3"/>
          <w:sz w:val="29"/>
          <w:szCs w:val="29"/>
        </w:rPr>
        <w:t xml:space="preserve">СОГЛАШЕНИЕ № </w:t>
      </w:r>
      <w:r>
        <w:rPr>
          <w:b/>
          <w:bCs/>
          <w:color w:val="000000"/>
          <w:spacing w:val="-3"/>
          <w:sz w:val="29"/>
          <w:szCs w:val="29"/>
          <w:u w:val="single"/>
        </w:rPr>
        <w:t xml:space="preserve">4 </w:t>
      </w:r>
      <w:r>
        <w:rPr>
          <w:b/>
          <w:bCs/>
          <w:color w:val="000000"/>
          <w:spacing w:val="-3"/>
          <w:sz w:val="29"/>
          <w:szCs w:val="29"/>
        </w:rPr>
      </w:r>
      <w:r>
        <w:rPr>
          <w:b/>
          <w:bCs/>
          <w:spacing w:val="-4"/>
          <w:sz w:val="29"/>
          <w:szCs w:val="29"/>
        </w:rPr>
        <w:t xml:space="preserve">между </w:t>
      </w:r>
      <w:r>
        <w:rPr>
          <w:b/>
          <w:bCs/>
          <w:spacing w:val="-4"/>
          <w:sz w:val="29"/>
          <w:szCs w:val="29"/>
        </w:rPr>
        <w:t xml:space="preserve">Думой Ушаковского</w:t>
      </w:r>
      <w:r>
        <w:rPr>
          <w:b/>
          <w:bCs/>
          <w:spacing w:val="-4"/>
          <w:sz w:val="29"/>
          <w:szCs w:val="29"/>
        </w:rPr>
        <w:t xml:space="preserve"> </w:t>
      </w:r>
      <w:r>
        <w:rPr>
          <w:b/>
          <w:bCs/>
          <w:spacing w:val="-4"/>
          <w:sz w:val="29"/>
          <w:szCs w:val="29"/>
        </w:rPr>
        <w:t xml:space="preserve">муниципального образования</w:t>
      </w:r>
      <w:r>
        <w:rPr>
          <w:b/>
          <w:bCs/>
          <w:spacing w:val="-4"/>
          <w:sz w:val="29"/>
          <w:szCs w:val="29"/>
        </w:rPr>
      </w:r>
      <w:r>
        <w:rPr>
          <w:b/>
          <w:bCs/>
          <w:color w:val="000000"/>
          <w:spacing w:val="-3"/>
          <w:sz w:val="29"/>
          <w:szCs w:val="29"/>
        </w:rPr>
      </w:r>
      <w:r>
        <w:rPr>
          <w:b/>
          <w:bCs/>
          <w:spacing w:val="-4"/>
          <w:sz w:val="29"/>
          <w:szCs w:val="29"/>
        </w:rPr>
        <w:t xml:space="preserve">и </w:t>
      </w:r>
      <w:r>
        <w:rPr>
          <w:b/>
          <w:bCs/>
          <w:spacing w:val="-4"/>
          <w:sz w:val="29"/>
          <w:szCs w:val="29"/>
        </w:rPr>
        <w:t xml:space="preserve">Думой</w:t>
      </w:r>
      <w:r>
        <w:rPr>
          <w:b/>
          <w:bCs/>
          <w:spacing w:val="-4"/>
          <w:sz w:val="29"/>
          <w:szCs w:val="29"/>
        </w:rPr>
        <w:t xml:space="preserve"> Иркутского </w:t>
      </w:r>
      <w:r>
        <w:rPr>
          <w:b/>
          <w:bCs/>
          <w:spacing w:val="-1"/>
          <w:sz w:val="29"/>
          <w:szCs w:val="29"/>
        </w:rPr>
        <w:t xml:space="preserve">районного муниципального образования</w:t>
      </w:r>
      <w:r>
        <w:rPr>
          <w:b/>
          <w:bCs/>
          <w:spacing w:val="-1"/>
          <w:sz w:val="29"/>
          <w:szCs w:val="29"/>
        </w:rPr>
        <w:t xml:space="preserve"> </w:t>
      </w:r>
      <w:r>
        <w:rPr>
          <w:b/>
          <w:bCs/>
          <w:color w:val="000000"/>
          <w:spacing w:val="-3"/>
          <w:sz w:val="29"/>
          <w:szCs w:val="29"/>
        </w:rPr>
      </w:r>
      <w:r>
        <w:rPr>
          <w:b/>
          <w:bCs/>
          <w:spacing w:val="-1"/>
          <w:sz w:val="29"/>
          <w:szCs w:val="29"/>
        </w:rPr>
        <w:t xml:space="preserve">о передаче</w:t>
      </w:r>
      <w:r>
        <w:rPr>
          <w:b/>
          <w:bCs/>
          <w:spacing w:val="-1"/>
          <w:sz w:val="29"/>
          <w:szCs w:val="29"/>
        </w:rPr>
        <w:t xml:space="preserve"> </w:t>
      </w:r>
      <w:r>
        <w:rPr>
          <w:b/>
          <w:bCs/>
          <w:spacing w:val="-1"/>
          <w:sz w:val="29"/>
          <w:szCs w:val="29"/>
        </w:rPr>
        <w:t xml:space="preserve">осуществлен</w:t>
      </w:r>
      <w:r>
        <w:rPr>
          <w:b/>
          <w:bCs/>
          <w:spacing w:val="-1"/>
          <w:sz w:val="29"/>
          <w:szCs w:val="29"/>
        </w:rPr>
        <w:t xml:space="preserve">ия части своих полномочий на 202</w:t>
      </w:r>
      <w:r>
        <w:rPr>
          <w:b/>
          <w:bCs/>
          <w:spacing w:val="-1"/>
          <w:sz w:val="29"/>
          <w:szCs w:val="29"/>
        </w:rPr>
        <w:t xml:space="preserve">5</w:t>
      </w:r>
      <w:r>
        <w:rPr>
          <w:b/>
          <w:bCs/>
          <w:spacing w:val="-1"/>
          <w:sz w:val="29"/>
          <w:szCs w:val="29"/>
        </w:rPr>
        <w:t xml:space="preserve"> год</w:t>
      </w:r>
      <w:r>
        <w:rPr>
          <w:b/>
          <w:bCs/>
          <w:spacing w:val="-1"/>
          <w:sz w:val="29"/>
          <w:szCs w:val="29"/>
        </w:rPr>
        <w:t xml:space="preserve"> </w:t>
      </w:r>
      <w:r>
        <w:rPr>
          <w:b/>
          <w:bCs/>
          <w:color w:val="000000"/>
          <w:spacing w:val="-3"/>
          <w:sz w:val="29"/>
          <w:szCs w:val="29"/>
        </w:rPr>
      </w:r>
      <w:r>
        <w:rPr>
          <w:b/>
          <w:bCs/>
          <w:color w:val="000000"/>
          <w:spacing w:val="-3"/>
          <w:sz w:val="29"/>
          <w:szCs w:val="29"/>
        </w:rPr>
      </w:r>
      <w:r>
        <w:rPr>
          <w:b/>
          <w:bCs/>
          <w:color w:val="000000"/>
          <w:spacing w:val="-3"/>
          <w:sz w:val="29"/>
          <w:szCs w:val="29"/>
        </w:rPr>
      </w:r>
      <w:r>
        <w:rPr>
          <w:b/>
          <w:bCs/>
          <w:color w:val="000000"/>
          <w:spacing w:val="-3"/>
          <w:sz w:val="29"/>
          <w:szCs w:val="29"/>
        </w:rPr>
      </w: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9"/>
          <w:szCs w:val="29"/>
          <w:u w:val="single"/>
        </w:rPr>
        <w:t xml:space="preserve">«</w:t>
      </w:r>
      <w:r>
        <w:rPr>
          <w:color w:val="000000"/>
          <w:spacing w:val="-5"/>
          <w:sz w:val="29"/>
          <w:szCs w:val="29"/>
          <w:u w:val="single"/>
        </w:rPr>
        <w:t xml:space="preserve">11»</w:t>
      </w:r>
      <w:r>
        <w:rPr>
          <w:color w:val="000000"/>
          <w:spacing w:val="-5"/>
          <w:sz w:val="29"/>
          <w:szCs w:val="29"/>
          <w:u w:val="single"/>
        </w:rPr>
        <w:t xml:space="preserve"> </w:t>
      </w:r>
      <w:r>
        <w:rPr>
          <w:color w:val="000000"/>
          <w:spacing w:val="-5"/>
          <w:sz w:val="29"/>
          <w:szCs w:val="29"/>
          <w:u w:val="single"/>
        </w:rPr>
        <w:t xml:space="preserve">августа </w:t>
      </w:r>
      <w:r>
        <w:rPr>
          <w:color w:val="000000"/>
          <w:spacing w:val="-5"/>
          <w:sz w:val="29"/>
          <w:szCs w:val="29"/>
          <w:u w:val="single"/>
        </w:rPr>
        <w:t xml:space="preserve">202</w:t>
      </w:r>
      <w:r>
        <w:rPr>
          <w:color w:val="000000"/>
          <w:spacing w:val="-5"/>
          <w:sz w:val="29"/>
          <w:szCs w:val="29"/>
          <w:u w:val="single"/>
        </w:rPr>
        <w:t xml:space="preserve">5</w:t>
      </w:r>
      <w:r>
        <w:rPr>
          <w:color w:val="000000"/>
          <w:spacing w:val="-5"/>
          <w:sz w:val="29"/>
          <w:szCs w:val="29"/>
          <w:u w:val="single"/>
        </w:rPr>
        <w:t xml:space="preserve"> </w:t>
      </w:r>
      <w:r>
        <w:rPr>
          <w:color w:val="000000"/>
          <w:spacing w:val="-5"/>
          <w:sz w:val="29"/>
          <w:szCs w:val="29"/>
          <w:u w:val="single"/>
        </w:rPr>
        <w:t xml:space="preserve"> </w:t>
      </w:r>
      <w:r>
        <w:rPr>
          <w:color w:val="000000"/>
          <w:spacing w:val="-5"/>
          <w:sz w:val="29"/>
          <w:szCs w:val="29"/>
          <w:u w:val="single"/>
        </w:rPr>
        <w:t xml:space="preserve">г.</w:t>
      </w:r>
      <w:r>
        <w:rPr>
          <w:color w:val="000000"/>
          <w:spacing w:val="-5"/>
          <w:sz w:val="29"/>
          <w:szCs w:val="29"/>
          <w:u w:val="single"/>
        </w:rPr>
      </w:r>
      <w:r>
        <w:rPr>
          <w:b/>
          <w:bCs/>
          <w:color w:val="000000"/>
          <w:spacing w:val="-3"/>
          <w:sz w:val="29"/>
          <w:szCs w:val="29"/>
        </w:rPr>
      </w:r>
    </w:p>
    <w:p>
      <w:pPr>
        <w:ind w:right="5"/>
        <w:jc w:val="right"/>
        <w:shd w:val="clear" w:color="auto" w:fill="ffffff"/>
        <w:tabs>
          <w:tab w:val="left" w:pos="398" w:leader="underscore"/>
          <w:tab w:val="left" w:pos="2232" w:leader="underscore"/>
          <w:tab w:val="left" w:pos="3106" w:leader="underscore"/>
        </w:tabs>
      </w:pPr>
      <w:r/>
      <w:r/>
    </w:p>
    <w:p>
      <w:pPr>
        <w:ind w:right="143" w:firstLine="709"/>
        <w:jc w:val="both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Дума Ушаковского</w:t>
      </w:r>
      <w:r>
        <w:rPr>
          <w:sz w:val="28"/>
          <w:szCs w:val="28"/>
        </w:rPr>
        <w:t xml:space="preserve"> муниципального образования, именуемая в дальнейшем «</w:t>
      </w:r>
      <w:r>
        <w:rPr>
          <w:sz w:val="28"/>
          <w:szCs w:val="28"/>
        </w:rPr>
        <w:t xml:space="preserve">Дума</w:t>
      </w:r>
      <w:r>
        <w:rPr>
          <w:sz w:val="28"/>
          <w:szCs w:val="28"/>
        </w:rPr>
        <w:t xml:space="preserve"> поселения», в лице </w:t>
      </w:r>
      <w:r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Думы Ушаковского муниципального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Кулагина Дениса Сергеевича</w:t>
      </w:r>
      <w:r>
        <w:rPr>
          <w:sz w:val="28"/>
          <w:szCs w:val="28"/>
        </w:rPr>
        <w:t xml:space="preserve">, действующего на основании Устава</w:t>
      </w:r>
      <w:r>
        <w:rPr>
          <w:sz w:val="28"/>
          <w:szCs w:val="28"/>
        </w:rPr>
        <w:t xml:space="preserve"> и Регламента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Ушаковского</w:t>
      </w:r>
      <w:r>
        <w:rPr>
          <w:sz w:val="28"/>
          <w:szCs w:val="28"/>
        </w:rPr>
        <w:t xml:space="preserve"> муниципального образования и </w:t>
      </w:r>
      <w:r>
        <w:rPr>
          <w:sz w:val="28"/>
          <w:szCs w:val="28"/>
        </w:rPr>
        <w:t xml:space="preserve">решени</w:t>
      </w:r>
      <w:r>
        <w:rPr>
          <w:sz w:val="28"/>
          <w:szCs w:val="28"/>
        </w:rPr>
        <w:t xml:space="preserve">я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Думы Ушаковского муниципального образования от 05.12.2024 № 57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одной стороны,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Дума</w:t>
      </w:r>
      <w:r>
        <w:rPr>
          <w:color w:val="000000"/>
          <w:sz w:val="28"/>
          <w:szCs w:val="28"/>
        </w:rPr>
        <w:t xml:space="preserve"> Иркутского районного </w:t>
      </w:r>
      <w:r>
        <w:rPr>
          <w:color w:val="000000"/>
          <w:spacing w:val="4"/>
          <w:sz w:val="28"/>
          <w:szCs w:val="28"/>
        </w:rPr>
        <w:t xml:space="preserve">муниципального образования, именуемая в дальнейшем «</w:t>
      </w:r>
      <w:r>
        <w:rPr>
          <w:color w:val="000000"/>
          <w:spacing w:val="4"/>
          <w:sz w:val="28"/>
          <w:szCs w:val="28"/>
        </w:rPr>
        <w:t xml:space="preserve">Дума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района», в лице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Председателя Думы </w:t>
      </w:r>
      <w:r>
        <w:rPr>
          <w:color w:val="000000"/>
          <w:spacing w:val="2"/>
          <w:sz w:val="28"/>
          <w:szCs w:val="28"/>
        </w:rPr>
        <w:t xml:space="preserve">Иркутского районного муниципального образования </w:t>
      </w:r>
      <w:r>
        <w:rPr>
          <w:color w:val="000000"/>
          <w:spacing w:val="2"/>
          <w:sz w:val="28"/>
          <w:szCs w:val="28"/>
        </w:rPr>
        <w:t xml:space="preserve">Панько Алексея Георгиевича</w:t>
      </w:r>
      <w:r>
        <w:rPr>
          <w:color w:val="000000"/>
          <w:spacing w:val="2"/>
          <w:sz w:val="28"/>
          <w:szCs w:val="28"/>
        </w:rPr>
        <w:t xml:space="preserve">, действующего на основании </w:t>
      </w:r>
      <w:r>
        <w:rPr>
          <w:color w:val="000000"/>
          <w:spacing w:val="2"/>
          <w:sz w:val="28"/>
          <w:szCs w:val="28"/>
        </w:rPr>
        <w:t xml:space="preserve">Устава Иркутского районного муниципального образования</w:t>
      </w:r>
      <w:r>
        <w:rPr>
          <w:color w:val="000000"/>
          <w:spacing w:val="2"/>
          <w:sz w:val="28"/>
          <w:szCs w:val="28"/>
        </w:rPr>
        <w:t xml:space="preserve"> 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Думы Иркутского района от 30 января 2025 № 07-42/</w:t>
      </w:r>
      <w:r>
        <w:rPr>
          <w:sz w:val="28"/>
          <w:szCs w:val="28"/>
        </w:rPr>
        <w:t xml:space="preserve">рд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</w:t>
      </w:r>
      <w:r>
        <w:rPr>
          <w:sz w:val="28"/>
          <w:szCs w:val="28"/>
        </w:rPr>
        <w:t xml:space="preserve">ринятии на 2025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осуществления части полномочий поселений, входящих в состав Иркутского районного муниципального образования, в области градостроительной деятельности» в редакции решения Думы Иркутского района от 26.06.2025 № 12-84/</w:t>
      </w:r>
      <w:r>
        <w:rPr>
          <w:sz w:val="28"/>
          <w:szCs w:val="28"/>
        </w:rPr>
        <w:t xml:space="preserve">рд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"/>
          <w:sz w:val="28"/>
          <w:szCs w:val="28"/>
        </w:rPr>
        <w:t xml:space="preserve">с другой стороны, а вместе именуемые «Стороны», заключили настоящее соглашение о нижеследующем.</w:t>
      </w:r>
      <w:r>
        <w:rPr>
          <w:color w:val="000000"/>
          <w:sz w:val="28"/>
          <w:szCs w:val="28"/>
        </w:rPr>
      </w:r>
    </w:p>
    <w:p>
      <w:pPr>
        <w:ind w:left="38"/>
        <w:jc w:val="center"/>
        <w:shd w:val="clear" w:color="auto" w:fill="ffffff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Раздел 1. Предмет соглашения</w:t>
      </w:r>
      <w:r>
        <w:rPr>
          <w:b/>
          <w:sz w:val="29"/>
          <w:szCs w:val="29"/>
        </w:rPr>
      </w:r>
    </w:p>
    <w:p>
      <w:pPr>
        <w:ind w:left="38"/>
        <w:jc w:val="both"/>
        <w:shd w:val="clear" w:color="auto" w:fill="ffffff"/>
        <w:rPr>
          <w:b/>
          <w:sz w:val="29"/>
          <w:szCs w:val="29"/>
        </w:rPr>
      </w:pPr>
      <w:r>
        <w:rPr>
          <w:color w:val="000000"/>
          <w:sz w:val="29"/>
          <w:szCs w:val="29"/>
        </w:rPr>
        <w:t xml:space="preserve">        </w:t>
      </w:r>
      <w:r>
        <w:rPr>
          <w:color w:val="000000"/>
          <w:sz w:val="29"/>
          <w:szCs w:val="29"/>
        </w:rPr>
        <w:t xml:space="preserve">1.</w:t>
      </w:r>
      <w:r>
        <w:rPr>
          <w:color w:val="000000"/>
          <w:sz w:val="29"/>
          <w:szCs w:val="29"/>
        </w:rPr>
        <w:t xml:space="preserve"> </w:t>
      </w:r>
      <w:r>
        <w:rPr>
          <w:color w:val="000000"/>
          <w:sz w:val="28"/>
          <w:szCs w:val="28"/>
        </w:rPr>
        <w:t xml:space="preserve">Предметом настоящего соглашения является передача  </w:t>
      </w:r>
      <w:r>
        <w:rPr>
          <w:color w:val="000000"/>
          <w:sz w:val="28"/>
          <w:szCs w:val="28"/>
        </w:rPr>
        <w:t xml:space="preserve">Думой </w:t>
      </w:r>
      <w:r>
        <w:rPr>
          <w:color w:val="000000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 xml:space="preserve">Думе</w:t>
      </w:r>
      <w:r>
        <w:rPr>
          <w:color w:val="000000"/>
          <w:sz w:val="28"/>
          <w:szCs w:val="28"/>
        </w:rPr>
        <w:t xml:space="preserve"> района осуществления части своих полномочий </w:t>
      </w:r>
      <w:r>
        <w:rPr>
          <w:color w:val="000000"/>
          <w:sz w:val="28"/>
          <w:szCs w:val="28"/>
        </w:rPr>
        <w:t xml:space="preserve">по решению вопросов местного значения поселения в области градостроительной деятельности и жилищных отношений</w:t>
      </w:r>
      <w:r>
        <w:rPr>
          <w:color w:val="000000"/>
          <w:sz w:val="28"/>
          <w:szCs w:val="28"/>
        </w:rPr>
        <w:t xml:space="preserve">, а именно:</w:t>
      </w:r>
      <w:r>
        <w:rPr>
          <w:b/>
          <w:sz w:val="29"/>
          <w:szCs w:val="29"/>
        </w:rPr>
      </w:r>
    </w:p>
    <w:p>
      <w:pPr>
        <w:pStyle w:val="700"/>
        <w:numPr>
          <w:ilvl w:val="1"/>
          <w:numId w:val="38"/>
        </w:numPr>
        <w:ind w:left="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утверждение проекта генерального плана;</w:t>
      </w:r>
      <w:r>
        <w:rPr>
          <w:color w:val="000000"/>
          <w:sz w:val="28"/>
          <w:szCs w:val="28"/>
        </w:rPr>
      </w:r>
    </w:p>
    <w:p>
      <w:pPr>
        <w:pStyle w:val="700"/>
        <w:numPr>
          <w:ilvl w:val="1"/>
          <w:numId w:val="38"/>
        </w:numPr>
        <w:ind w:left="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утверждение правил землепользования и застройки;</w:t>
      </w:r>
      <w:r>
        <w:rPr>
          <w:color w:val="000000"/>
          <w:sz w:val="28"/>
          <w:szCs w:val="28"/>
        </w:rPr>
      </w:r>
    </w:p>
    <w:p>
      <w:pPr>
        <w:pStyle w:val="700"/>
        <w:numPr>
          <w:ilvl w:val="1"/>
          <w:numId w:val="38"/>
        </w:numPr>
        <w:ind w:left="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отклонение проекта генерального плана и направление его на доработку;</w:t>
      </w:r>
      <w:r>
        <w:rPr>
          <w:color w:val="000000"/>
          <w:sz w:val="28"/>
          <w:szCs w:val="28"/>
        </w:rPr>
      </w:r>
    </w:p>
    <w:p>
      <w:pPr>
        <w:pStyle w:val="700"/>
        <w:numPr>
          <w:ilvl w:val="1"/>
          <w:numId w:val="38"/>
        </w:numPr>
        <w:ind w:left="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отклонение проекта правил землепользования и застройки и направление его на доработку.</w:t>
      </w:r>
      <w:r>
        <w:rPr>
          <w:color w:val="000000"/>
          <w:sz w:val="28"/>
          <w:szCs w:val="28"/>
        </w:rPr>
      </w:r>
    </w:p>
    <w:p>
      <w:pPr>
        <w:pStyle w:val="700"/>
        <w:numPr>
          <w:ilvl w:val="0"/>
          <w:numId w:val="38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Передача межбюджетных трансфертов за исполнение Думой района полномочий, указанных в пункте 1 настоящего раздела не предусмотрена. </w:t>
      </w:r>
      <w:r>
        <w:rPr>
          <w:color w:val="000000"/>
          <w:sz w:val="28"/>
          <w:szCs w:val="28"/>
        </w:rPr>
      </w:r>
    </w:p>
    <w:p>
      <w:pPr>
        <w:jc w:val="center"/>
        <w:shd w:val="clear" w:color="auto" w:fill="ffffff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Раздел 2. Срок осуществления полномочий</w:t>
      </w:r>
      <w:r>
        <w:rPr>
          <w:b/>
          <w:sz w:val="29"/>
          <w:szCs w:val="29"/>
        </w:rPr>
      </w:r>
    </w:p>
    <w:p>
      <w:pPr>
        <w:jc w:val="both"/>
        <w:shd w:val="clear" w:color="auto" w:fill="ffffff"/>
        <w:rPr>
          <w:b/>
          <w:sz w:val="29"/>
          <w:szCs w:val="29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>
        <w:rPr>
          <w:color w:val="000000"/>
          <w:spacing w:val="2"/>
          <w:sz w:val="28"/>
          <w:szCs w:val="28"/>
        </w:rPr>
        <w:t xml:space="preserve">1. </w:t>
      </w:r>
      <w:r>
        <w:rPr>
          <w:color w:val="000000"/>
          <w:spacing w:val="2"/>
          <w:sz w:val="28"/>
          <w:szCs w:val="28"/>
        </w:rPr>
        <w:t xml:space="preserve">Дума</w:t>
      </w:r>
      <w:r>
        <w:rPr>
          <w:color w:val="000000"/>
          <w:spacing w:val="2"/>
          <w:sz w:val="28"/>
          <w:szCs w:val="28"/>
        </w:rPr>
        <w:t xml:space="preserve"> района осуществляет переданные полномочия, предусмотренные </w:t>
      </w:r>
      <w:r>
        <w:rPr>
          <w:color w:val="000000"/>
          <w:spacing w:val="-7"/>
          <w:sz w:val="28"/>
          <w:szCs w:val="28"/>
        </w:rPr>
        <w:t xml:space="preserve">раздел</w:t>
      </w:r>
      <w:r>
        <w:rPr>
          <w:color w:val="000000"/>
          <w:spacing w:val="-7"/>
          <w:sz w:val="28"/>
          <w:szCs w:val="28"/>
        </w:rPr>
        <w:t xml:space="preserve">ом</w:t>
      </w:r>
      <w:r>
        <w:rPr>
          <w:color w:val="000000"/>
          <w:spacing w:val="-7"/>
          <w:sz w:val="28"/>
          <w:szCs w:val="28"/>
        </w:rPr>
        <w:t xml:space="preserve"> 1 настоящего</w:t>
      </w:r>
      <w:r>
        <w:rPr>
          <w:color w:val="000000"/>
          <w:spacing w:val="-7"/>
          <w:sz w:val="28"/>
          <w:szCs w:val="28"/>
        </w:rPr>
        <w:t xml:space="preserve"> соглашения, с 01.01.202</w:t>
      </w:r>
      <w:r>
        <w:rPr>
          <w:color w:val="000000"/>
          <w:spacing w:val="-7"/>
          <w:sz w:val="28"/>
          <w:szCs w:val="28"/>
        </w:rPr>
        <w:t xml:space="preserve">5</w:t>
      </w:r>
      <w:r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по 31.12.202</w:t>
      </w:r>
      <w:r>
        <w:rPr>
          <w:color w:val="000000"/>
          <w:spacing w:val="-10"/>
          <w:sz w:val="28"/>
          <w:szCs w:val="28"/>
        </w:rPr>
        <w:t xml:space="preserve">5</w:t>
      </w:r>
      <w:r>
        <w:rPr>
          <w:color w:val="000000"/>
          <w:spacing w:val="-10"/>
          <w:sz w:val="28"/>
          <w:szCs w:val="28"/>
        </w:rPr>
        <w:t xml:space="preserve">.</w:t>
      </w:r>
      <w:r>
        <w:rPr>
          <w:b/>
          <w:sz w:val="29"/>
          <w:szCs w:val="29"/>
        </w:rPr>
      </w:r>
    </w:p>
    <w:p>
      <w:pPr>
        <w:ind w:left="24"/>
        <w:jc w:val="center"/>
        <w:shd w:val="clear" w:color="auto" w:fill="ffffff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Раздел 3. Права и обязанности </w:t>
      </w:r>
      <w:r>
        <w:rPr>
          <w:b/>
          <w:color w:val="000000" w:themeColor="text1"/>
          <w:sz w:val="29"/>
          <w:szCs w:val="29"/>
        </w:rPr>
        <w:t xml:space="preserve">Думы</w:t>
      </w:r>
      <w:r>
        <w:rPr>
          <w:b/>
          <w:color w:val="000000" w:themeColor="text1"/>
          <w:sz w:val="29"/>
          <w:szCs w:val="29"/>
        </w:rPr>
        <w:t xml:space="preserve"> поселения</w:t>
      </w:r>
      <w:r>
        <w:rPr>
          <w:b/>
          <w:sz w:val="29"/>
          <w:szCs w:val="29"/>
        </w:rPr>
      </w:r>
    </w:p>
    <w:p>
      <w:pPr>
        <w:ind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1. </w:t>
      </w:r>
      <w:r>
        <w:rPr>
          <w:color w:val="000000"/>
          <w:spacing w:val="-5"/>
          <w:sz w:val="28"/>
          <w:szCs w:val="28"/>
        </w:rPr>
        <w:t xml:space="preserve">Дума</w:t>
      </w:r>
      <w:r>
        <w:rPr>
          <w:color w:val="000000"/>
          <w:spacing w:val="-5"/>
          <w:sz w:val="28"/>
          <w:szCs w:val="28"/>
        </w:rPr>
        <w:t xml:space="preserve"> поселения:</w:t>
      </w:r>
      <w:r>
        <w:rPr>
          <w:sz w:val="28"/>
          <w:szCs w:val="28"/>
        </w:rPr>
      </w:r>
    </w:p>
    <w:p>
      <w:pPr>
        <w:ind w:left="24" w:firstLine="709"/>
        <w:jc w:val="both"/>
        <w:shd w:val="clear" w:color="auto" w:fill="ffffff"/>
        <w:tabs>
          <w:tab w:val="left" w:pos="1267" w:leader="none"/>
        </w:tabs>
      </w:pPr>
      <w:r>
        <w:rPr>
          <w:color w:val="000000"/>
          <w:spacing w:val="-11"/>
          <w:sz w:val="28"/>
          <w:szCs w:val="28"/>
        </w:rPr>
        <w:t xml:space="preserve">1</w:t>
      </w:r>
      <w:r>
        <w:rPr>
          <w:color w:val="000000"/>
          <w:spacing w:val="-11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контролирует осуществление </w:t>
      </w:r>
      <w:r>
        <w:rPr>
          <w:color w:val="000000"/>
          <w:spacing w:val="-4"/>
          <w:sz w:val="28"/>
          <w:szCs w:val="28"/>
        </w:rPr>
        <w:t xml:space="preserve">Думой</w:t>
      </w:r>
      <w:r>
        <w:rPr>
          <w:color w:val="000000"/>
          <w:spacing w:val="-4"/>
          <w:sz w:val="28"/>
          <w:szCs w:val="28"/>
        </w:rPr>
        <w:t xml:space="preserve"> района </w:t>
      </w:r>
      <w:r>
        <w:rPr>
          <w:color w:val="000000"/>
          <w:spacing w:val="-4"/>
          <w:sz w:val="28"/>
          <w:szCs w:val="28"/>
        </w:rPr>
        <w:t xml:space="preserve">полномочий, </w:t>
      </w:r>
      <w:r>
        <w:rPr>
          <w:color w:val="000000"/>
          <w:spacing w:val="1"/>
          <w:sz w:val="28"/>
          <w:szCs w:val="28"/>
        </w:rPr>
        <w:t xml:space="preserve">предусмотренных </w:t>
      </w:r>
      <w:r>
        <w:rPr>
          <w:color w:val="000000"/>
          <w:spacing w:val="1"/>
          <w:sz w:val="28"/>
          <w:szCs w:val="28"/>
        </w:rPr>
        <w:t xml:space="preserve">разделом</w:t>
      </w:r>
      <w:r>
        <w:rPr>
          <w:color w:val="000000"/>
          <w:spacing w:val="1"/>
          <w:sz w:val="28"/>
          <w:szCs w:val="28"/>
        </w:rPr>
        <w:t xml:space="preserve"> 1 настоящего соглашения</w:t>
      </w:r>
      <w:r>
        <w:rPr>
          <w:color w:val="000000"/>
          <w:spacing w:val="-5"/>
          <w:sz w:val="28"/>
          <w:szCs w:val="28"/>
        </w:rPr>
        <w:t xml:space="preserve">;</w:t>
      </w:r>
      <w:r/>
    </w:p>
    <w:p>
      <w:pPr>
        <w:ind w:left="19" w:firstLine="709"/>
        <w:jc w:val="both"/>
        <w:shd w:val="clear" w:color="auto" w:fill="ffffff"/>
        <w:tabs>
          <w:tab w:val="left" w:pos="917" w:leader="none"/>
        </w:tabs>
      </w:pPr>
      <w:r>
        <w:rPr>
          <w:color w:val="000000"/>
          <w:spacing w:val="-13"/>
          <w:sz w:val="28"/>
          <w:szCs w:val="28"/>
        </w:rPr>
        <w:t xml:space="preserve">2</w:t>
      </w:r>
      <w:r>
        <w:rPr>
          <w:color w:val="000000"/>
          <w:spacing w:val="-13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запрашивает у </w:t>
      </w:r>
      <w:r>
        <w:rPr>
          <w:color w:val="000000"/>
          <w:spacing w:val="4"/>
          <w:sz w:val="28"/>
          <w:szCs w:val="28"/>
        </w:rPr>
        <w:t xml:space="preserve">Думы</w:t>
      </w:r>
      <w:r>
        <w:rPr>
          <w:color w:val="000000"/>
          <w:spacing w:val="4"/>
          <w:sz w:val="28"/>
          <w:szCs w:val="28"/>
        </w:rPr>
        <w:t xml:space="preserve"> района документы, отчеты и иную </w:t>
      </w:r>
      <w:r>
        <w:rPr>
          <w:color w:val="000000"/>
          <w:spacing w:val="4"/>
          <w:sz w:val="28"/>
          <w:szCs w:val="28"/>
        </w:rPr>
        <w:t xml:space="preserve">информацию, </w:t>
      </w:r>
      <w:r>
        <w:rPr>
          <w:color w:val="000000"/>
          <w:spacing w:val="-5"/>
          <w:sz w:val="28"/>
          <w:szCs w:val="28"/>
        </w:rPr>
        <w:t xml:space="preserve">связанную с выполнением переданных ей полномочий;</w:t>
      </w:r>
      <w:r/>
    </w:p>
    <w:p>
      <w:pPr>
        <w:pStyle w:val="700"/>
        <w:numPr>
          <w:ilvl w:val="0"/>
          <w:numId w:val="32"/>
        </w:numPr>
        <w:ind w:firstLine="709"/>
        <w:jc w:val="both"/>
        <w:shd w:val="clear" w:color="auto" w:fill="ffffff"/>
        <w:tabs>
          <w:tab w:val="left" w:pos="946" w:leader="none"/>
        </w:tabs>
        <w:rPr>
          <w:color w:val="000000"/>
          <w:spacing w:val="-8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дает обязательные для исполнения письменные предписания по </w:t>
      </w:r>
      <w:r>
        <w:rPr>
          <w:color w:val="000000"/>
          <w:spacing w:val="-4"/>
          <w:sz w:val="28"/>
          <w:szCs w:val="28"/>
        </w:rPr>
        <w:t xml:space="preserve">устранению выявленных нарушений требований федеральных законов, законов </w:t>
      </w:r>
      <w:r>
        <w:rPr>
          <w:color w:val="000000"/>
          <w:spacing w:val="1"/>
          <w:sz w:val="28"/>
          <w:szCs w:val="28"/>
        </w:rPr>
        <w:t xml:space="preserve">Иркутской области, муниципальных правовых актов  поселения по вопросам </w:t>
      </w:r>
      <w:r>
        <w:rPr>
          <w:color w:val="000000"/>
          <w:spacing w:val="-4"/>
          <w:sz w:val="28"/>
          <w:szCs w:val="28"/>
        </w:rPr>
        <w:t xml:space="preserve">осущест</w:t>
      </w:r>
      <w:r>
        <w:rPr>
          <w:color w:val="000000"/>
          <w:spacing w:val="-4"/>
          <w:sz w:val="28"/>
          <w:szCs w:val="28"/>
        </w:rPr>
        <w:t xml:space="preserve">вления </w:t>
      </w:r>
      <w:r>
        <w:rPr>
          <w:color w:val="000000"/>
          <w:spacing w:val="-4"/>
          <w:sz w:val="28"/>
          <w:szCs w:val="28"/>
        </w:rPr>
        <w:t xml:space="preserve">Думой</w:t>
      </w:r>
      <w:r>
        <w:rPr>
          <w:color w:val="000000"/>
          <w:spacing w:val="-4"/>
          <w:sz w:val="28"/>
          <w:szCs w:val="28"/>
        </w:rPr>
        <w:t xml:space="preserve"> района</w:t>
      </w:r>
      <w:r>
        <w:rPr>
          <w:color w:val="000000"/>
          <w:spacing w:val="-4"/>
          <w:sz w:val="28"/>
          <w:szCs w:val="28"/>
        </w:rPr>
        <w:t xml:space="preserve"> полномочи</w:t>
      </w:r>
      <w:r>
        <w:rPr>
          <w:color w:val="000000"/>
          <w:spacing w:val="-4"/>
          <w:sz w:val="28"/>
          <w:szCs w:val="28"/>
        </w:rPr>
        <w:t xml:space="preserve">й, </w:t>
      </w:r>
      <w:r>
        <w:rPr>
          <w:color w:val="000000"/>
          <w:spacing w:val="-4"/>
          <w:sz w:val="28"/>
          <w:szCs w:val="28"/>
        </w:rPr>
        <w:t xml:space="preserve">предусмотренных разделом</w:t>
      </w:r>
      <w:r>
        <w:rPr>
          <w:color w:val="000000"/>
          <w:spacing w:val="-4"/>
          <w:sz w:val="28"/>
          <w:szCs w:val="28"/>
        </w:rPr>
        <w:t xml:space="preserve"> 1 </w:t>
      </w:r>
      <w:r>
        <w:rPr>
          <w:color w:val="000000"/>
          <w:spacing w:val="-5"/>
          <w:sz w:val="28"/>
          <w:szCs w:val="28"/>
        </w:rPr>
        <w:t xml:space="preserve">настоящего соглашения;</w:t>
      </w:r>
      <w:r>
        <w:rPr>
          <w:color w:val="000000"/>
          <w:spacing w:val="-8"/>
          <w:sz w:val="28"/>
          <w:szCs w:val="28"/>
        </w:rPr>
      </w:r>
    </w:p>
    <w:p>
      <w:pPr>
        <w:numPr>
          <w:ilvl w:val="0"/>
          <w:numId w:val="32"/>
        </w:numPr>
        <w:ind w:left="14" w:firstLine="709"/>
        <w:jc w:val="both"/>
        <w:shd w:val="clear" w:color="auto" w:fill="ffffff"/>
        <w:tabs>
          <w:tab w:val="left" w:pos="946" w:leader="none"/>
        </w:tabs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ок</w:t>
      </w:r>
      <w:r>
        <w:rPr>
          <w:color w:val="000000"/>
          <w:spacing w:val="-2"/>
          <w:sz w:val="28"/>
          <w:szCs w:val="28"/>
        </w:rPr>
        <w:t xml:space="preserve">азывает   методическую  помощь в </w:t>
      </w:r>
      <w:r>
        <w:rPr>
          <w:color w:val="000000"/>
          <w:spacing w:val="-2"/>
          <w:sz w:val="28"/>
          <w:szCs w:val="28"/>
        </w:rPr>
        <w:t xml:space="preserve">осуществлении   </w:t>
      </w:r>
      <w:r>
        <w:rPr>
          <w:color w:val="000000"/>
          <w:spacing w:val="-2"/>
          <w:sz w:val="28"/>
          <w:szCs w:val="28"/>
        </w:rPr>
        <w:t xml:space="preserve">Думой</w:t>
      </w:r>
      <w:r>
        <w:rPr>
          <w:color w:val="000000"/>
          <w:spacing w:val="-2"/>
          <w:sz w:val="28"/>
          <w:szCs w:val="28"/>
        </w:rPr>
        <w:t xml:space="preserve"> района </w:t>
      </w:r>
      <w:r>
        <w:rPr>
          <w:color w:val="000000"/>
          <w:spacing w:val="-4"/>
          <w:sz w:val="28"/>
          <w:szCs w:val="28"/>
        </w:rPr>
        <w:t xml:space="preserve">пол</w:t>
      </w:r>
      <w:r>
        <w:rPr>
          <w:color w:val="000000"/>
          <w:spacing w:val="-4"/>
          <w:sz w:val="28"/>
          <w:szCs w:val="28"/>
        </w:rPr>
        <w:t xml:space="preserve">номочий, предусмотренных разделом</w:t>
      </w:r>
      <w:r>
        <w:rPr>
          <w:color w:val="000000"/>
          <w:spacing w:val="-4"/>
          <w:sz w:val="28"/>
          <w:szCs w:val="28"/>
        </w:rPr>
        <w:t xml:space="preserve"> 1 настоящего соглашения;</w:t>
      </w:r>
      <w:r>
        <w:rPr>
          <w:color w:val="000000"/>
          <w:spacing w:val="-13"/>
          <w:sz w:val="28"/>
          <w:szCs w:val="28"/>
        </w:rPr>
      </w:r>
    </w:p>
    <w:p>
      <w:pPr>
        <w:numPr>
          <w:ilvl w:val="0"/>
          <w:numId w:val="32"/>
        </w:numPr>
        <w:ind w:left="14" w:firstLine="709"/>
        <w:jc w:val="both"/>
        <w:shd w:val="clear" w:color="auto" w:fill="ffffff"/>
        <w:tabs>
          <w:tab w:val="left" w:pos="946" w:leader="none"/>
        </w:tabs>
        <w:rPr>
          <w:color w:val="000000"/>
          <w:spacing w:val="-1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представляет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Думе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района </w:t>
      </w:r>
      <w:r>
        <w:rPr>
          <w:color w:val="000000"/>
          <w:spacing w:val="-2"/>
          <w:sz w:val="28"/>
          <w:szCs w:val="28"/>
        </w:rPr>
        <w:t xml:space="preserve">документы, необходимые для </w:t>
      </w:r>
      <w:r>
        <w:rPr>
          <w:color w:val="000000"/>
          <w:spacing w:val="-5"/>
          <w:sz w:val="28"/>
          <w:szCs w:val="28"/>
        </w:rPr>
        <w:t xml:space="preserve">осуществления </w:t>
      </w:r>
      <w:r>
        <w:rPr>
          <w:color w:val="000000"/>
          <w:spacing w:val="-5"/>
          <w:sz w:val="28"/>
          <w:szCs w:val="28"/>
        </w:rPr>
        <w:t xml:space="preserve">переданных </w:t>
      </w:r>
      <w:r>
        <w:rPr>
          <w:color w:val="000000"/>
          <w:spacing w:val="-5"/>
          <w:sz w:val="28"/>
          <w:szCs w:val="28"/>
        </w:rPr>
        <w:t xml:space="preserve">полномочий по настоящему соглашению:</w:t>
      </w:r>
      <w:r>
        <w:rPr>
          <w:color w:val="000000"/>
          <w:spacing w:val="-13"/>
          <w:sz w:val="28"/>
          <w:szCs w:val="28"/>
        </w:rPr>
      </w:r>
    </w:p>
    <w:p>
      <w:pPr>
        <w:ind w:left="24"/>
        <w:jc w:val="center"/>
        <w:shd w:val="clear" w:color="auto" w:fill="ffffff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Раздел </w:t>
      </w:r>
      <w:r>
        <w:rPr>
          <w:b/>
          <w:sz w:val="29"/>
          <w:szCs w:val="29"/>
        </w:rPr>
        <w:t xml:space="preserve">4</w:t>
      </w:r>
      <w:r>
        <w:rPr>
          <w:b/>
          <w:sz w:val="29"/>
          <w:szCs w:val="29"/>
        </w:rPr>
        <w:t xml:space="preserve">. Права и обязанности </w:t>
      </w:r>
      <w:r>
        <w:rPr>
          <w:b/>
          <w:sz w:val="29"/>
          <w:szCs w:val="29"/>
        </w:rPr>
        <w:t xml:space="preserve">Думы </w:t>
      </w:r>
      <w:r>
        <w:rPr>
          <w:b/>
          <w:color w:val="000000" w:themeColor="text1"/>
          <w:sz w:val="29"/>
          <w:szCs w:val="29"/>
        </w:rPr>
        <w:t xml:space="preserve">района</w:t>
      </w:r>
      <w:r>
        <w:rPr>
          <w:b/>
          <w:sz w:val="29"/>
          <w:szCs w:val="29"/>
        </w:rPr>
      </w:r>
    </w:p>
    <w:p>
      <w:pPr>
        <w:ind w:firstLine="709"/>
        <w:shd w:val="clear" w:color="auto" w:fill="ffffff"/>
        <w:tabs>
          <w:tab w:val="left" w:pos="946" w:leader="none"/>
        </w:tabs>
        <w:rPr>
          <w:color w:val="000000"/>
          <w:spacing w:val="-13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2. </w:t>
      </w:r>
      <w:r>
        <w:rPr>
          <w:color w:val="000000"/>
          <w:spacing w:val="-5"/>
          <w:sz w:val="28"/>
          <w:szCs w:val="28"/>
        </w:rPr>
        <w:t xml:space="preserve">Дума</w:t>
      </w:r>
      <w:r>
        <w:rPr>
          <w:color w:val="000000"/>
          <w:spacing w:val="-5"/>
          <w:sz w:val="28"/>
          <w:szCs w:val="28"/>
        </w:rPr>
        <w:t xml:space="preserve"> района:</w:t>
      </w:r>
      <w:r>
        <w:rPr>
          <w:color w:val="000000"/>
          <w:spacing w:val="-13"/>
          <w:sz w:val="28"/>
          <w:szCs w:val="28"/>
        </w:rPr>
      </w:r>
    </w:p>
    <w:p>
      <w:pPr>
        <w:numPr>
          <w:ilvl w:val="0"/>
          <w:numId w:val="33"/>
        </w:numPr>
        <w:ind w:firstLine="709"/>
        <w:jc w:val="both"/>
        <w:shd w:val="clear" w:color="auto" w:fill="ffffff"/>
        <w:tabs>
          <w:tab w:val="left" w:pos="898" w:leader="none"/>
        </w:tabs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осуществляет  полномочия,   предусм</w:t>
      </w:r>
      <w:r>
        <w:rPr>
          <w:color w:val="000000"/>
          <w:spacing w:val="-1"/>
          <w:sz w:val="28"/>
          <w:szCs w:val="28"/>
        </w:rPr>
        <w:t xml:space="preserve">отренные   пунктом   1   раздел</w:t>
      </w:r>
      <w:r>
        <w:rPr>
          <w:color w:val="000000"/>
          <w:spacing w:val="-1"/>
          <w:sz w:val="28"/>
          <w:szCs w:val="28"/>
        </w:rPr>
        <w:t xml:space="preserve">а</w:t>
      </w:r>
      <w:r>
        <w:rPr>
          <w:color w:val="000000"/>
          <w:spacing w:val="-1"/>
          <w:sz w:val="28"/>
          <w:szCs w:val="28"/>
        </w:rPr>
        <w:t xml:space="preserve">   1 настоящего   соглашения;</w:t>
      </w:r>
      <w:r>
        <w:rPr>
          <w:color w:val="000000"/>
          <w:spacing w:val="-1"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869" w:leader="none"/>
        </w:tabs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4)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 xml:space="preserve">обеспечивает условия для беспрепятственного проведения </w:t>
      </w:r>
      <w:r>
        <w:rPr>
          <w:color w:val="000000"/>
          <w:spacing w:val="-2"/>
          <w:sz w:val="28"/>
          <w:szCs w:val="28"/>
        </w:rPr>
        <w:t xml:space="preserve">Думой</w:t>
      </w:r>
      <w:r>
        <w:rPr>
          <w:color w:val="000000"/>
          <w:spacing w:val="-2"/>
          <w:sz w:val="28"/>
          <w:szCs w:val="28"/>
        </w:rPr>
        <w:t xml:space="preserve"> поселения </w:t>
      </w:r>
      <w:r>
        <w:rPr>
          <w:color w:val="000000"/>
          <w:spacing w:val="-5"/>
          <w:sz w:val="28"/>
          <w:szCs w:val="28"/>
        </w:rPr>
        <w:t xml:space="preserve">проверок</w:t>
      </w:r>
      <w:r>
        <w:rPr>
          <w:color w:val="000000"/>
          <w:spacing w:val="-5"/>
          <w:sz w:val="28"/>
          <w:szCs w:val="28"/>
        </w:rPr>
        <w:t xml:space="preserve">   исполнения настоящего соглашения;</w:t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1046" w:leader="none"/>
        </w:tabs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 xml:space="preserve">5)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 xml:space="preserve">представляет документы и иную информацию, связанную с</w:t>
      </w:r>
      <w:r>
        <w:rPr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исполнением переданных полномочий, не позднее 30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дней с момента</w:t>
      </w:r>
      <w:r>
        <w:rPr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получения письменного запроса;</w:t>
      </w:r>
      <w:r>
        <w:rPr>
          <w:sz w:val="28"/>
          <w:szCs w:val="28"/>
        </w:rPr>
      </w:r>
    </w:p>
    <w:p>
      <w:pPr>
        <w:ind w:right="5" w:firstLine="709"/>
        <w:jc w:val="both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6) по требованию </w:t>
      </w:r>
      <w:r>
        <w:rPr>
          <w:color w:val="000000"/>
          <w:sz w:val="28"/>
          <w:szCs w:val="28"/>
        </w:rPr>
        <w:t xml:space="preserve">Думы</w:t>
      </w:r>
      <w:r>
        <w:rPr>
          <w:color w:val="000000"/>
          <w:sz w:val="28"/>
          <w:szCs w:val="28"/>
        </w:rPr>
        <w:t xml:space="preserve"> поселения устраняет нарушения федеральных законов, </w:t>
      </w:r>
      <w:r>
        <w:rPr>
          <w:color w:val="000000"/>
          <w:spacing w:val="1"/>
          <w:sz w:val="28"/>
          <w:szCs w:val="28"/>
        </w:rPr>
        <w:t xml:space="preserve">законов Иркутской области, муниципальных правовых актов Администрации поселения по </w:t>
      </w:r>
      <w:r>
        <w:rPr>
          <w:color w:val="000000"/>
          <w:spacing w:val="-1"/>
          <w:sz w:val="28"/>
          <w:szCs w:val="28"/>
        </w:rPr>
        <w:t xml:space="preserve">вопросам осуществления </w:t>
      </w:r>
      <w:r>
        <w:rPr>
          <w:color w:val="000000"/>
          <w:spacing w:val="-1"/>
          <w:sz w:val="28"/>
          <w:szCs w:val="28"/>
        </w:rPr>
        <w:t xml:space="preserve">Думой</w:t>
      </w:r>
      <w:r>
        <w:rPr>
          <w:color w:val="000000"/>
          <w:spacing w:val="-1"/>
          <w:sz w:val="28"/>
          <w:szCs w:val="28"/>
        </w:rPr>
        <w:t xml:space="preserve"> района пол</w:t>
      </w:r>
      <w:r>
        <w:rPr>
          <w:color w:val="000000"/>
          <w:spacing w:val="-1"/>
          <w:sz w:val="28"/>
          <w:szCs w:val="28"/>
        </w:rPr>
        <w:t xml:space="preserve">номочий, предусмотренных разделом</w:t>
      </w:r>
      <w:r>
        <w:rPr>
          <w:color w:val="000000"/>
          <w:spacing w:val="-1"/>
          <w:sz w:val="28"/>
          <w:szCs w:val="28"/>
        </w:rPr>
        <w:t xml:space="preserve"> 1 настоящего соглашения.</w:t>
      </w:r>
      <w:r>
        <w:rPr>
          <w:sz w:val="28"/>
          <w:szCs w:val="28"/>
        </w:rPr>
      </w:r>
    </w:p>
    <w:p>
      <w:pPr>
        <w:ind w:firstLine="709"/>
        <w:jc w:val="center"/>
        <w:shd w:val="clear" w:color="auto" w:fill="ffffff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Раздел </w:t>
      </w:r>
      <w:r>
        <w:rPr>
          <w:b/>
          <w:sz w:val="29"/>
          <w:szCs w:val="29"/>
        </w:rPr>
        <w:t xml:space="preserve">5</w:t>
      </w:r>
      <w:r>
        <w:rPr>
          <w:b/>
          <w:sz w:val="29"/>
          <w:szCs w:val="29"/>
        </w:rPr>
        <w:t xml:space="preserve">. Основания и порядок прекращения соглашения</w:t>
      </w:r>
      <w:r>
        <w:rPr>
          <w:b/>
          <w:sz w:val="29"/>
          <w:szCs w:val="29"/>
        </w:rPr>
      </w:r>
    </w:p>
    <w:p>
      <w:pPr>
        <w:ind w:firstLine="709"/>
        <w:jc w:val="both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Настоящее соглашение может быть прекращено досрочно любой Стороной в одностороннем порядке без обращения в суд.</w:t>
      </w:r>
      <w:r>
        <w:rPr>
          <w:bCs/>
          <w:sz w:val="28"/>
          <w:szCs w:val="28"/>
        </w:rPr>
      </w:r>
    </w:p>
    <w:p>
      <w:pPr>
        <w:ind w:firstLine="709"/>
        <w:jc w:val="both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Письменное уведомление о расторжении настоящего соглашения направляется другой Стороне за 30 календарных дней до даты расторжения соглашения.</w:t>
      </w:r>
      <w:r>
        <w:rPr>
          <w:bCs/>
          <w:sz w:val="28"/>
          <w:szCs w:val="28"/>
        </w:rPr>
      </w:r>
    </w:p>
    <w:p>
      <w:pPr>
        <w:ind w:firstLine="709"/>
        <w:jc w:val="both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Соглашение считается расторгнутым по истечении 30 дней с даты направления указанного уведомления.</w:t>
      </w:r>
      <w:r>
        <w:rPr>
          <w:bCs/>
          <w:sz w:val="28"/>
          <w:szCs w:val="28"/>
        </w:rPr>
      </w:r>
    </w:p>
    <w:p>
      <w:pPr>
        <w:ind w:left="2309"/>
        <w:shd w:val="clear" w:color="auto" w:fill="ffffff"/>
        <w:tabs>
          <w:tab w:val="left" w:pos="2587" w:leader="none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Раздел</w:t>
      </w:r>
      <w:r>
        <w:rPr>
          <w:b/>
          <w:sz w:val="29"/>
          <w:szCs w:val="29"/>
        </w:rPr>
        <w:t xml:space="preserve"> </w:t>
      </w:r>
      <w:r>
        <w:rPr>
          <w:b/>
          <w:sz w:val="29"/>
          <w:szCs w:val="29"/>
        </w:rPr>
        <w:t xml:space="preserve">6</w:t>
      </w:r>
      <w:r>
        <w:rPr>
          <w:b/>
          <w:sz w:val="29"/>
          <w:szCs w:val="29"/>
        </w:rPr>
        <w:t xml:space="preserve">.</w:t>
      </w:r>
      <w:r>
        <w:rPr>
          <w:b/>
          <w:sz w:val="29"/>
          <w:szCs w:val="29"/>
        </w:rPr>
        <w:t xml:space="preserve"> </w:t>
      </w:r>
      <w:r>
        <w:rPr>
          <w:b/>
          <w:sz w:val="29"/>
          <w:szCs w:val="29"/>
        </w:rPr>
        <w:t xml:space="preserve">Порядок разрешения споров</w:t>
      </w:r>
      <w:r>
        <w:rPr>
          <w:b/>
          <w:sz w:val="29"/>
          <w:szCs w:val="29"/>
        </w:rPr>
      </w:r>
    </w:p>
    <w:p>
      <w:pPr>
        <w:ind w:firstLine="709"/>
        <w:jc w:val="both"/>
        <w:shd w:val="clear" w:color="auto" w:fill="ffffff"/>
        <w:tabs>
          <w:tab w:val="left" w:pos="121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ab/>
        <w:t xml:space="preserve">Споры, связанные с исполнением</w:t>
      </w:r>
      <w:r>
        <w:rPr>
          <w:color w:val="000000"/>
          <w:sz w:val="28"/>
          <w:szCs w:val="28"/>
        </w:rPr>
        <w:t xml:space="preserve"> настоящего соглашения, </w:t>
      </w:r>
      <w:r>
        <w:rPr>
          <w:color w:val="000000"/>
          <w:sz w:val="28"/>
          <w:szCs w:val="28"/>
        </w:rPr>
        <w:t xml:space="preserve">разрешаются Сторонами путем проведения переговоров и использования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согласительных процедур.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98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28"/>
          <w:szCs w:val="28"/>
        </w:rPr>
        <w:tab/>
        <w:t xml:space="preserve">В случае не достижения согласия с</w:t>
      </w:r>
      <w:r>
        <w:rPr>
          <w:color w:val="000000"/>
          <w:sz w:val="28"/>
          <w:szCs w:val="28"/>
        </w:rPr>
        <w:t xml:space="preserve">пор подлежит рассмотрению судом </w:t>
      </w:r>
      <w:r>
        <w:rPr>
          <w:color w:val="000000"/>
          <w:sz w:val="28"/>
          <w:szCs w:val="28"/>
        </w:rPr>
        <w:t xml:space="preserve">в соответствии с действующим законодательством.</w:t>
      </w:r>
      <w:r>
        <w:rPr>
          <w:color w:val="000000"/>
          <w:sz w:val="28"/>
          <w:szCs w:val="28"/>
        </w:rPr>
      </w:r>
    </w:p>
    <w:p>
      <w:pPr>
        <w:ind w:left="2309"/>
        <w:shd w:val="clear" w:color="auto" w:fill="ffffff"/>
        <w:tabs>
          <w:tab w:val="left" w:pos="2587" w:leader="none"/>
        </w:tabs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Раздел </w:t>
      </w:r>
      <w:r>
        <w:rPr>
          <w:b/>
          <w:sz w:val="29"/>
          <w:szCs w:val="29"/>
        </w:rPr>
        <w:t xml:space="preserve">7</w:t>
      </w:r>
      <w:r>
        <w:rPr>
          <w:b/>
          <w:sz w:val="29"/>
          <w:szCs w:val="29"/>
        </w:rPr>
        <w:t xml:space="preserve">. Заключительные положения</w:t>
      </w:r>
      <w:r>
        <w:rPr>
          <w:b/>
          <w:sz w:val="29"/>
          <w:szCs w:val="29"/>
        </w:rPr>
      </w:r>
    </w:p>
    <w:p>
      <w:pPr>
        <w:numPr>
          <w:ilvl w:val="0"/>
          <w:numId w:val="36"/>
        </w:numPr>
        <w:ind w:firstLine="709"/>
        <w:jc w:val="both"/>
        <w:shd w:val="clear" w:color="auto" w:fill="ffffff"/>
        <w:tabs>
          <w:tab w:val="left" w:pos="826" w:leader="none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Все изменения и дополнения к настоящему соглашению вносятся по</w:t>
      </w:r>
      <w:r>
        <w:rPr>
          <w:color w:val="000000"/>
          <w:spacing w:val="1"/>
          <w:sz w:val="28"/>
          <w:szCs w:val="28"/>
        </w:rPr>
        <w:br/>
        <w:t xml:space="preserve">взаимному согласию Сторон и оформляют</w:t>
      </w:r>
      <w:r>
        <w:rPr>
          <w:color w:val="000000"/>
          <w:spacing w:val="1"/>
          <w:sz w:val="28"/>
          <w:szCs w:val="28"/>
        </w:rPr>
        <w:t xml:space="preserve">ся дополнительными соглашениями в </w:t>
      </w:r>
      <w:r>
        <w:rPr>
          <w:color w:val="000000"/>
          <w:spacing w:val="1"/>
          <w:sz w:val="28"/>
          <w:szCs w:val="28"/>
        </w:rPr>
        <w:t xml:space="preserve">письменной   форме,   подписанными   уполномоченными   предс</w:t>
      </w:r>
      <w:r>
        <w:rPr>
          <w:color w:val="000000"/>
          <w:spacing w:val="1"/>
          <w:sz w:val="28"/>
          <w:szCs w:val="28"/>
        </w:rPr>
        <w:t xml:space="preserve">тавителями </w:t>
      </w:r>
      <w:r>
        <w:rPr>
          <w:color w:val="000000"/>
          <w:spacing w:val="1"/>
          <w:sz w:val="28"/>
          <w:szCs w:val="28"/>
        </w:rPr>
        <w:t xml:space="preserve">Сторон, которые являются неотъемлемой частью настоящего соглашения.</w:t>
      </w:r>
      <w:r>
        <w:rPr>
          <w:color w:val="000000"/>
          <w:spacing w:val="1"/>
          <w:sz w:val="28"/>
          <w:szCs w:val="28"/>
        </w:rPr>
      </w:r>
    </w:p>
    <w:p>
      <w:pPr>
        <w:numPr>
          <w:ilvl w:val="0"/>
          <w:numId w:val="36"/>
        </w:numPr>
        <w:ind w:firstLine="709"/>
        <w:jc w:val="both"/>
        <w:shd w:val="clear" w:color="auto" w:fill="ffffff"/>
        <w:tabs>
          <w:tab w:val="left" w:pos="826" w:leader="none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По всем вопросам, не урегулированным настоящим соглашением, но</w:t>
      </w:r>
      <w:r>
        <w:rPr>
          <w:color w:val="000000"/>
          <w:spacing w:val="1"/>
          <w:sz w:val="28"/>
          <w:szCs w:val="28"/>
        </w:rPr>
        <w:br/>
        <w:t xml:space="preserve">возникающим в ходе его реализации</w:t>
      </w:r>
      <w:r>
        <w:rPr>
          <w:color w:val="000000"/>
          <w:spacing w:val="1"/>
          <w:sz w:val="28"/>
          <w:szCs w:val="28"/>
        </w:rPr>
        <w:t xml:space="preserve">,</w:t>
      </w:r>
      <w:r>
        <w:rPr>
          <w:color w:val="000000"/>
          <w:spacing w:val="1"/>
          <w:sz w:val="28"/>
          <w:szCs w:val="28"/>
        </w:rPr>
        <w:t xml:space="preserve"> Стороны соглашения руководствуются</w:t>
      </w:r>
      <w:r>
        <w:rPr>
          <w:color w:val="000000"/>
          <w:spacing w:val="1"/>
          <w:sz w:val="28"/>
          <w:szCs w:val="28"/>
        </w:rPr>
        <w:br/>
        <w:t xml:space="preserve">законодательством Российской Федерации.</w:t>
      </w:r>
      <w:r>
        <w:rPr>
          <w:color w:val="000000"/>
          <w:spacing w:val="1"/>
          <w:sz w:val="28"/>
          <w:szCs w:val="28"/>
        </w:rPr>
      </w:r>
    </w:p>
    <w:p>
      <w:pPr>
        <w:numPr>
          <w:ilvl w:val="0"/>
          <w:numId w:val="36"/>
        </w:numPr>
        <w:ind w:firstLine="709"/>
        <w:jc w:val="both"/>
        <w:shd w:val="clear" w:color="auto" w:fill="ffffff"/>
        <w:tabs>
          <w:tab w:val="left" w:pos="826" w:leader="none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Настоящее соглашение составлено в двух экземплярах, по одному для</w:t>
      </w:r>
      <w:r>
        <w:rPr>
          <w:color w:val="000000"/>
          <w:spacing w:val="1"/>
          <w:sz w:val="28"/>
          <w:szCs w:val="28"/>
        </w:rPr>
        <w:br/>
        <w:t xml:space="preserve">каждой из сторон, которые имеют равную юридическую силу.</w:t>
      </w:r>
      <w:r>
        <w:rPr>
          <w:color w:val="000000"/>
          <w:spacing w:val="1"/>
          <w:sz w:val="28"/>
          <w:szCs w:val="28"/>
        </w:rPr>
      </w:r>
    </w:p>
    <w:p>
      <w:pPr>
        <w:numPr>
          <w:ilvl w:val="0"/>
          <w:numId w:val="36"/>
        </w:numPr>
        <w:ind w:firstLine="709"/>
        <w:jc w:val="both"/>
        <w:shd w:val="clear" w:color="auto" w:fill="ffffff"/>
        <w:tabs>
          <w:tab w:val="left" w:pos="826" w:leader="none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Настоящее соглашение подлежит опуб</w:t>
      </w:r>
      <w:r>
        <w:rPr>
          <w:color w:val="000000"/>
          <w:spacing w:val="1"/>
          <w:sz w:val="28"/>
          <w:szCs w:val="28"/>
        </w:rPr>
        <w:t xml:space="preserve">ликовани</w:t>
      </w:r>
      <w:r>
        <w:rPr>
          <w:color w:val="000000"/>
          <w:spacing w:val="1"/>
          <w:sz w:val="28"/>
          <w:szCs w:val="28"/>
        </w:rPr>
        <w:t xml:space="preserve">ю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сетевом издании «Ангарские огни» (доменное имя сайта в информационно-телекоммуникационной сети «Интернет»: </w:t>
      </w:r>
      <w:r>
        <w:rPr>
          <w:sz w:val="28"/>
          <w:szCs w:val="28"/>
          <w:lang w:val="en-US"/>
        </w:rPr>
        <w:t xml:space="preserve">ANGAROGNI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), на официальном сайте Иркутского районного муниципального образования: </w:t>
      </w:r>
      <w:hyperlink r:id="rId10" w:tooltip="http://www.irkraion.ru" w:history="1">
        <w:r>
          <w:rPr>
            <w:rStyle w:val="703"/>
            <w:sz w:val="28"/>
            <w:szCs w:val="28"/>
            <w:lang w:val="en-US"/>
          </w:rPr>
          <w:t xml:space="preserve">www</w:t>
        </w:r>
        <w:r>
          <w:rPr>
            <w:rStyle w:val="703"/>
            <w:sz w:val="28"/>
            <w:szCs w:val="28"/>
          </w:rPr>
          <w:t xml:space="preserve">.</w:t>
        </w:r>
        <w:r>
          <w:rPr>
            <w:rStyle w:val="703"/>
            <w:sz w:val="28"/>
            <w:szCs w:val="28"/>
            <w:lang w:val="en-US"/>
          </w:rPr>
          <w:t xml:space="preserve">irkraion</w:t>
        </w:r>
        <w:r>
          <w:rPr>
            <w:rStyle w:val="703"/>
            <w:sz w:val="28"/>
            <w:szCs w:val="28"/>
          </w:rPr>
          <w:t xml:space="preserve">.</w:t>
        </w:r>
        <w:r>
          <w:rPr>
            <w:rStyle w:val="703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.</w:t>
      </w:r>
      <w:r>
        <w:rPr>
          <w:color w:val="000000"/>
          <w:spacing w:val="1"/>
          <w:sz w:val="28"/>
          <w:szCs w:val="28"/>
        </w:rPr>
      </w:r>
    </w:p>
    <w:p>
      <w:pPr>
        <w:ind w:left="709"/>
        <w:jc w:val="both"/>
        <w:shd w:val="clear" w:color="auto" w:fill="ffffff"/>
        <w:tabs>
          <w:tab w:val="left" w:pos="826" w:leader="none"/>
        </w:tabs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  <w:r>
        <w:rPr>
          <w:color w:val="000000"/>
          <w:spacing w:val="1"/>
          <w:sz w:val="28"/>
          <w:szCs w:val="28"/>
        </w:rPr>
      </w:r>
    </w:p>
    <w:p>
      <w:pPr>
        <w:ind w:left="851" w:right="142"/>
        <w:jc w:val="center"/>
        <w:spacing w:after="80"/>
        <w:shd w:val="clear" w:color="auto" w:fill="ffffff"/>
        <w:rPr>
          <w:color w:val="000000"/>
          <w:spacing w:val="2"/>
          <w:sz w:val="29"/>
          <w:szCs w:val="29"/>
        </w:rPr>
        <w:outlineLvl w:val="0"/>
      </w:pPr>
      <w:r>
        <w:rPr>
          <w:b/>
          <w:bCs/>
          <w:color w:val="000000"/>
          <w:spacing w:val="2"/>
          <w:sz w:val="29"/>
          <w:szCs w:val="29"/>
        </w:rPr>
        <w:t xml:space="preserve">Раздел </w:t>
      </w:r>
      <w:r>
        <w:rPr>
          <w:b/>
          <w:bCs/>
          <w:color w:val="000000"/>
          <w:spacing w:val="2"/>
          <w:sz w:val="29"/>
          <w:szCs w:val="29"/>
        </w:rPr>
        <w:t xml:space="preserve">8</w:t>
      </w:r>
      <w:r>
        <w:rPr>
          <w:b/>
          <w:bCs/>
          <w:color w:val="000000"/>
          <w:spacing w:val="2"/>
          <w:sz w:val="29"/>
          <w:szCs w:val="29"/>
        </w:rPr>
        <w:t xml:space="preserve">. Реквизиты и подписи сторон</w:t>
      </w:r>
      <w:r>
        <w:rPr>
          <w:color w:val="000000"/>
          <w:spacing w:val="2"/>
          <w:sz w:val="29"/>
          <w:szCs w:val="29"/>
        </w:rPr>
        <w:tab/>
      </w:r>
      <w:r>
        <w:rPr>
          <w:color w:val="000000"/>
          <w:spacing w:val="2"/>
          <w:sz w:val="29"/>
          <w:szCs w:val="29"/>
        </w:rPr>
      </w:r>
    </w:p>
    <w:p>
      <w:pPr>
        <w:ind w:left="851" w:right="142"/>
        <w:jc w:val="center"/>
        <w:spacing w:after="80"/>
        <w:shd w:val="clear" w:color="auto" w:fill="ffffff"/>
        <w:rPr>
          <w:b/>
          <w:bCs/>
          <w:color w:val="000000"/>
          <w:spacing w:val="2"/>
          <w:sz w:val="29"/>
          <w:szCs w:val="29"/>
        </w:rPr>
        <w:outlineLvl w:val="0"/>
      </w:pPr>
      <w:r>
        <w:rPr>
          <w:b/>
          <w:bCs/>
          <w:color w:val="000000"/>
          <w:spacing w:val="2"/>
          <w:sz w:val="29"/>
          <w:szCs w:val="29"/>
        </w:rPr>
      </w:r>
      <w:r>
        <w:rPr>
          <w:b/>
          <w:bCs/>
          <w:color w:val="000000"/>
          <w:spacing w:val="2"/>
          <w:sz w:val="29"/>
          <w:szCs w:val="29"/>
        </w:rPr>
      </w:r>
    </w:p>
    <w:tbl>
      <w:tblPr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820"/>
        <w:gridCol w:w="4819"/>
      </w:tblGrid>
      <w:tr>
        <w:tblPrEx/>
        <w:trPr>
          <w:trHeight w:val="345"/>
        </w:trPr>
        <w:tc>
          <w:tcPr>
            <w:tcW w:w="4820" w:type="dxa"/>
            <w:textDirection w:val="lrTb"/>
            <w:noWrap w:val="false"/>
          </w:tcPr>
          <w:p>
            <w:pPr>
              <w:ind w:left="851" w:right="143"/>
              <w:jc w:val="center"/>
              <w:shd w:val="clear" w:color="auto" w:fill="ffffff"/>
              <w:tabs>
                <w:tab w:val="left" w:pos="1548" w:leader="none"/>
              </w:tabs>
              <w:rPr>
                <w:b/>
                <w:color w:val="000000"/>
                <w:spacing w:val="2"/>
                <w:sz w:val="26"/>
                <w:szCs w:val="26"/>
              </w:rPr>
            </w:pPr>
            <w:r>
              <w:rPr>
                <w:b/>
                <w:color w:val="000000"/>
                <w:spacing w:val="2"/>
                <w:sz w:val="26"/>
                <w:szCs w:val="26"/>
              </w:rPr>
              <w:t xml:space="preserve">Дума Иркутского районного муниципального образования</w:t>
            </w:r>
            <w:r>
              <w:rPr>
                <w:b/>
                <w:color w:val="000000"/>
                <w:spacing w:val="2"/>
                <w:sz w:val="26"/>
                <w:szCs w:val="26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851" w:right="143"/>
              <w:jc w:val="center"/>
              <w:shd w:val="clear" w:color="auto" w:fill="ffffff"/>
              <w:tabs>
                <w:tab w:val="left" w:pos="1548" w:leader="none"/>
              </w:tabs>
              <w:rPr>
                <w:b/>
                <w:color w:val="000000"/>
                <w:spacing w:val="2"/>
                <w:sz w:val="26"/>
                <w:szCs w:val="26"/>
              </w:rPr>
            </w:pPr>
            <w:r>
              <w:rPr>
                <w:b/>
                <w:color w:val="000000"/>
                <w:spacing w:val="2"/>
                <w:sz w:val="26"/>
                <w:szCs w:val="26"/>
              </w:rPr>
              <w:t xml:space="preserve">Дума Ушаковского муниципального образования</w:t>
            </w:r>
            <w:r>
              <w:rPr>
                <w:b/>
                <w:color w:val="000000"/>
                <w:spacing w:val="2"/>
                <w:sz w:val="26"/>
                <w:szCs w:val="26"/>
              </w:rPr>
            </w:r>
          </w:p>
        </w:tc>
      </w:tr>
      <w:tr>
        <w:tblPrEx/>
        <w:trPr>
          <w:trHeight w:val="3995"/>
        </w:trPr>
        <w:tc>
          <w:tcPr>
            <w:tcW w:w="4820" w:type="dxa"/>
            <w:textDirection w:val="lrTb"/>
            <w:noWrap w:val="false"/>
          </w:tcPr>
          <w:p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Юрид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. адрес:  664511, Россия, Иркутская область,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Иркутский район, с. 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Пивовариха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, ул. Дачная, 8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</w:r>
          </w:p>
          <w:p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Фактический адрес: 664007, г. Иркутск, ул.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</w:r>
          </w:p>
          <w:p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Декабрьских Событий, 119 А 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</w:r>
          </w:p>
          <w:p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ИНН/КПП: 3827020753 / 382701001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</w:r>
          </w:p>
          <w:p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Комитет по финансам Иркутского района (Дума Иркутского района, л/с 02343006840)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</w:r>
          </w:p>
          <w:p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к/с 03231643256120003400 л/с 03708000080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</w:r>
          </w:p>
          <w:p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ОТДЕЛЕНИЕ ИРКУТСК БАНКА РОССИИ//УФК по Иркутской области г. Иркутск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</w:r>
          </w:p>
          <w:p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БИК 012520101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</w:r>
          </w:p>
          <w:p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Счет 40102810145370000026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</w:r>
          </w:p>
          <w:p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ОГРН 1053827059461</w:t>
            </w:r>
            <w:r>
              <w:rPr>
                <w:bCs/>
                <w:color w:val="000000"/>
                <w:spacing w:val="-3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 xml:space="preserve">тел/факс  718-085</w:t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л/с 03343008130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664511, Иркутская область, Иркутский район, с.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Пивовариха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ул. Дачная, 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Тел. 698-319,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irkumo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@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mail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ru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ИНН 3827020471/КПП 382701001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к/с 03231643256124313400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р/с 40102810145370000026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ОТДЕЛЕНИЕ  ИРКУТСК  БАНКА РОССИИ//УФК ПО ИРКУТСКОЙ ОБЛАСТИ г Иркутск 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БИК 012520101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  <w:p>
            <w:pPr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ОКТМО 25612431</w:t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  <w:p>
            <w:pPr>
              <w:ind w:left="67" w:right="143"/>
              <w:shd w:val="clear" w:color="auto" w:fill="ffffff"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60"/>
        </w:trPr>
        <w:tc>
          <w:tcPr>
            <w:tcW w:w="4820" w:type="dxa"/>
            <w:textDirection w:val="lrTb"/>
            <w:noWrap w:val="false"/>
          </w:tcPr>
          <w:p>
            <w:pPr>
              <w:jc w:val="center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Председатель Думы Иркутского районного муниципального образования </w:t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  <w:p>
            <w:pPr>
              <w:jc w:val="both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  <w:p>
            <w:pPr>
              <w:jc w:val="both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Подпись/__________/ 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А.Г. Панько/</w:t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  <w:p>
            <w:pPr>
              <w:jc w:val="center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м.п.</w:t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left="67" w:right="143"/>
              <w:jc w:val="center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ИО 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Председателя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Думы Ушаковского МО</w:t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  <w:p>
            <w:pPr>
              <w:ind w:left="67" w:right="143"/>
              <w:jc w:val="center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  <w:p>
            <w:pPr>
              <w:ind w:right="143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  <w:p>
            <w:pPr>
              <w:ind w:left="67" w:right="143"/>
              <w:jc w:val="center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  <w:p>
            <w:pPr>
              <w:ind w:left="67" w:right="143"/>
              <w:jc w:val="center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Подпись/_____________/ 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Д.С.Кулагин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/</w:t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  <w:p>
            <w:pPr>
              <w:ind w:left="67" w:right="143"/>
              <w:jc w:val="center"/>
              <w:shd w:val="clear" w:color="auto" w:fill="ffffff"/>
              <w:tabs>
                <w:tab w:val="left" w:pos="1548" w:leader="none"/>
              </w:tabs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м.п.</w:t>
            </w:r>
            <w:r>
              <w:rPr>
                <w:color w:val="000000"/>
                <w:spacing w:val="2"/>
                <w:sz w:val="24"/>
                <w:szCs w:val="24"/>
              </w:rPr>
            </w:r>
          </w:p>
        </w:tc>
      </w:tr>
    </w:tbl>
    <w:p>
      <w:pPr>
        <w:ind w:right="2"/>
        <w:shd w:val="clear" w:color="auto" w:fill="ffffff"/>
        <w:rPr>
          <w:bCs/>
          <w:spacing w:val="-4"/>
          <w:sz w:val="28"/>
          <w:szCs w:val="28"/>
        </w:rPr>
      </w:pPr>
      <w:r/>
      <w:bookmarkStart w:id="0" w:name="_GoBack"/>
      <w:r/>
      <w:bookmarkEnd w:id="0"/>
      <w:r/>
      <w:r>
        <w:rPr>
          <w:bCs/>
          <w:spacing w:val="-4"/>
          <w:sz w:val="28"/>
          <w:szCs w:val="28"/>
        </w:rPr>
      </w:r>
    </w:p>
    <w:sectPr>
      <w:footnotePr/>
      <w:endnotePr/>
      <w:type w:val="nextPage"/>
      <w:pgSz w:w="11909" w:h="16834" w:orient="portrait"/>
      <w:pgMar w:top="1134" w:right="567" w:bottom="1134" w:left="1701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onsultant">
    <w:panose1 w:val="00000700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50" w:hanging="720"/>
        <w:tabs>
          <w:tab w:val="num" w:pos="105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80" w:hanging="720"/>
        <w:tabs>
          <w:tab w:val="num" w:pos="138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70" w:hanging="1080"/>
        <w:tabs>
          <w:tab w:val="num" w:pos="207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00" w:hanging="1080"/>
        <w:tabs>
          <w:tab w:val="num" w:pos="240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090" w:hanging="1440"/>
        <w:tabs>
          <w:tab w:val="num" w:pos="309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420" w:hanging="1440"/>
        <w:tabs>
          <w:tab w:val="num" w:pos="342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10" w:hanging="1800"/>
        <w:tabs>
          <w:tab w:val="num" w:pos="411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440" w:hanging="1800"/>
        <w:tabs>
          <w:tab w:val="num" w:pos="4440" w:leader="none"/>
        </w:tabs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6.%1."/>
      <w:legacy w:legacy="1" w:legacyIndent="562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635" w:hanging="720"/>
        <w:tabs>
          <w:tab w:val="num" w:pos="163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50" w:hanging="720"/>
        <w:tabs>
          <w:tab w:val="num" w:pos="25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25" w:hanging="1080"/>
        <w:tabs>
          <w:tab w:val="num" w:pos="382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740" w:hanging="1080"/>
        <w:tabs>
          <w:tab w:val="num" w:pos="4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15" w:hanging="1440"/>
        <w:tabs>
          <w:tab w:val="num" w:pos="60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440"/>
        <w:tabs>
          <w:tab w:val="num" w:pos="69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205" w:hanging="1800"/>
        <w:tabs>
          <w:tab w:val="num" w:pos="820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120" w:hanging="1800"/>
        <w:tabs>
          <w:tab w:val="num" w:pos="9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egacy w:legacy="1" w:legacyIndent="308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5.%1."/>
      <w:legacy w:legacy="1" w:legacyIndent="48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7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9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4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4.%1."/>
      <w:legacy w:legacy="1" w:legacyIndent="48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  <w:tabs>
          <w:tab w:val="num" w:pos="405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320" w:hanging="405"/>
        <w:tabs>
          <w:tab w:val="num" w:pos="13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50" w:hanging="720"/>
        <w:tabs>
          <w:tab w:val="num" w:pos="25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65" w:hanging="720"/>
        <w:tabs>
          <w:tab w:val="num" w:pos="346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740" w:hanging="1080"/>
        <w:tabs>
          <w:tab w:val="num" w:pos="4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655" w:hanging="1080"/>
        <w:tabs>
          <w:tab w:val="num" w:pos="565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440"/>
        <w:tabs>
          <w:tab w:val="num" w:pos="69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845" w:hanging="1440"/>
        <w:tabs>
          <w:tab w:val="num" w:pos="784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120" w:hanging="1800"/>
        <w:tabs>
          <w:tab w:val="num" w:pos="9120" w:leader="none"/>
        </w:tabs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suff w:val="tab"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suff w:val="tab"/>
      <w:lvlText w:val="%1.%2.%3.%4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suff w:val="tab"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suff w:val="tab"/>
      <w:lvlText w:val="%1.%2.%3.%4.%5.%6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suff w:val="tab"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7" w:hanging="1800"/>
      </w:pPr>
      <w:rPr>
        <w:rFonts w:hint="default"/>
        <w:color w:val="000000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  <w:tabs>
          <w:tab w:val="num" w:pos="405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905" w:hanging="720"/>
        <w:tabs>
          <w:tab w:val="num" w:pos="190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90" w:hanging="720"/>
        <w:tabs>
          <w:tab w:val="num" w:pos="30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635" w:hanging="1080"/>
        <w:tabs>
          <w:tab w:val="num" w:pos="46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20" w:hanging="1080"/>
        <w:tabs>
          <w:tab w:val="num" w:pos="58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365" w:hanging="1440"/>
        <w:tabs>
          <w:tab w:val="num" w:pos="73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550" w:hanging="1440"/>
        <w:tabs>
          <w:tab w:val="num" w:pos="85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095" w:hanging="1800"/>
        <w:tabs>
          <w:tab w:val="num" w:pos="1009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80" w:hanging="1800"/>
        <w:tabs>
          <w:tab w:val="num" w:pos="11280" w:leader="none"/>
        </w:tabs>
      </w:pPr>
      <w:rPr>
        <w:rFonts w:hint="default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520" w:hanging="720"/>
        <w:tabs>
          <w:tab w:val="num" w:pos="25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420" w:hanging="720"/>
        <w:tabs>
          <w:tab w:val="num" w:pos="34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680" w:hanging="1080"/>
        <w:tabs>
          <w:tab w:val="num" w:pos="46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580" w:hanging="1080"/>
        <w:tabs>
          <w:tab w:val="num" w:pos="55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840" w:hanging="1440"/>
        <w:tabs>
          <w:tab w:val="num" w:pos="68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740" w:hanging="1440"/>
        <w:tabs>
          <w:tab w:val="num" w:pos="77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9000" w:hanging="1800"/>
        <w:tabs>
          <w:tab w:val="num" w:pos="900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05" w:hanging="405"/>
        <w:tabs>
          <w:tab w:val="num" w:pos="405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635" w:hanging="720"/>
        <w:tabs>
          <w:tab w:val="num" w:pos="163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50" w:hanging="720"/>
        <w:tabs>
          <w:tab w:val="num" w:pos="25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25" w:hanging="1080"/>
        <w:tabs>
          <w:tab w:val="num" w:pos="382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740" w:hanging="1080"/>
        <w:tabs>
          <w:tab w:val="num" w:pos="4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15" w:hanging="1440"/>
        <w:tabs>
          <w:tab w:val="num" w:pos="60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440"/>
        <w:tabs>
          <w:tab w:val="num" w:pos="69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205" w:hanging="1800"/>
        <w:tabs>
          <w:tab w:val="num" w:pos="820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120" w:hanging="1800"/>
        <w:tabs>
          <w:tab w:val="num" w:pos="9120" w:leader="none"/>
        </w:tabs>
      </w:pPr>
      <w:rPr>
        <w:rFonts w:hint="default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6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8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0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2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4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6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8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07" w:hanging="180"/>
      </w:p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90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606" w:hanging="900"/>
        <w:tabs>
          <w:tab w:val="num" w:pos="160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12" w:hanging="900"/>
        <w:tabs>
          <w:tab w:val="num" w:pos="231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8" w:hanging="1080"/>
        <w:tabs>
          <w:tab w:val="num" w:pos="319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4" w:hanging="1080"/>
        <w:tabs>
          <w:tab w:val="num" w:pos="390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70" w:hanging="1440"/>
        <w:tabs>
          <w:tab w:val="num" w:pos="497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6" w:hanging="1800"/>
        <w:tabs>
          <w:tab w:val="num" w:pos="60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42" w:hanging="1800"/>
        <w:tabs>
          <w:tab w:val="num" w:pos="674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8" w:hanging="2160"/>
        <w:tabs>
          <w:tab w:val="num" w:pos="7808" w:leader="none"/>
        </w:tabs>
      </w:pPr>
      <w:rPr>
        <w:rFonts w:hint="default"/>
      </w:rPr>
    </w:lvl>
  </w:abstractNum>
  <w:abstractNum w:abstractNumId="2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242" w:hanging="360"/>
        <w:tabs>
          <w:tab w:val="num" w:pos="124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84" w:hanging="720"/>
        <w:tabs>
          <w:tab w:val="num" w:pos="248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366" w:hanging="720"/>
        <w:tabs>
          <w:tab w:val="num" w:pos="3366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4608" w:hanging="1080"/>
        <w:tabs>
          <w:tab w:val="num" w:pos="46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490" w:hanging="1080"/>
        <w:tabs>
          <w:tab w:val="num" w:pos="549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6732" w:hanging="1440"/>
        <w:tabs>
          <w:tab w:val="num" w:pos="673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7614" w:hanging="1440"/>
        <w:tabs>
          <w:tab w:val="num" w:pos="761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856" w:hanging="1800"/>
        <w:tabs>
          <w:tab w:val="num" w:pos="8856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egacy w:legacy="1" w:legacyIndent="422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635" w:hanging="720"/>
        <w:tabs>
          <w:tab w:val="num" w:pos="163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550" w:hanging="720"/>
        <w:tabs>
          <w:tab w:val="num" w:pos="255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825" w:hanging="1080"/>
        <w:tabs>
          <w:tab w:val="num" w:pos="382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740" w:hanging="1080"/>
        <w:tabs>
          <w:tab w:val="num" w:pos="474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15" w:hanging="1440"/>
        <w:tabs>
          <w:tab w:val="num" w:pos="601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930" w:hanging="1440"/>
        <w:tabs>
          <w:tab w:val="num" w:pos="693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205" w:hanging="1800"/>
        <w:tabs>
          <w:tab w:val="num" w:pos="820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120" w:hanging="1800"/>
        <w:tabs>
          <w:tab w:val="num" w:pos="9120" w:leader="none"/>
        </w:tabs>
      </w:pPr>
      <w:rPr>
        <w:rFonts w:hint="default"/>
      </w:rPr>
    </w:lvl>
  </w:abstractNum>
  <w:abstractNum w:abstractNumId="24">
    <w:multiLevelType w:val="hybridMultilevel"/>
    <w:lvl w:ilvl="0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0" w:firstLine="709"/>
        <w:tabs>
          <w:tab w:val="num" w:pos="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2.%1."/>
      <w:legacy w:legacy="1" w:legacyIndent="50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94" w:hanging="126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61" w:hanging="126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8" w:hanging="126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35" w:hanging="735"/>
        <w:tabs>
          <w:tab w:val="num" w:pos="7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1" w:hanging="735"/>
        <w:tabs>
          <w:tab w:val="num" w:pos="1441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7" w:hanging="735"/>
        <w:tabs>
          <w:tab w:val="num" w:pos="214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8" w:hanging="1080"/>
        <w:tabs>
          <w:tab w:val="num" w:pos="319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4" w:hanging="1080"/>
        <w:tabs>
          <w:tab w:val="num" w:pos="390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70" w:hanging="1440"/>
        <w:tabs>
          <w:tab w:val="num" w:pos="497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6" w:hanging="1440"/>
        <w:tabs>
          <w:tab w:val="num" w:pos="567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42" w:hanging="1800"/>
        <w:tabs>
          <w:tab w:val="num" w:pos="674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8" w:hanging="2160"/>
        <w:tabs>
          <w:tab w:val="num" w:pos="7808" w:leader="none"/>
        </w:tabs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)"/>
      <w:legacy w:legacy="1" w:legacyIndent="409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egacy w:legacy="1" w:legacyIndent="370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905" w:hanging="720"/>
        <w:tabs>
          <w:tab w:val="num" w:pos="1905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90" w:hanging="720"/>
        <w:tabs>
          <w:tab w:val="num" w:pos="309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635" w:hanging="1080"/>
        <w:tabs>
          <w:tab w:val="num" w:pos="4635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20" w:hanging="1080"/>
        <w:tabs>
          <w:tab w:val="num" w:pos="58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365" w:hanging="1440"/>
        <w:tabs>
          <w:tab w:val="num" w:pos="7365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550" w:hanging="1440"/>
        <w:tabs>
          <w:tab w:val="num" w:pos="855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095" w:hanging="1800"/>
        <w:tabs>
          <w:tab w:val="num" w:pos="10095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80" w:hanging="1800"/>
        <w:tabs>
          <w:tab w:val="num" w:pos="11280" w:leader="none"/>
        </w:tabs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egacy w:legacy="1" w:legacyIndent="312" w:legacySpace="0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90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606" w:hanging="900"/>
        <w:tabs>
          <w:tab w:val="num" w:pos="160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312" w:hanging="900"/>
        <w:tabs>
          <w:tab w:val="num" w:pos="2312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198" w:hanging="1080"/>
        <w:tabs>
          <w:tab w:val="num" w:pos="3198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4" w:hanging="1080"/>
        <w:tabs>
          <w:tab w:val="num" w:pos="3904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70" w:hanging="1440"/>
        <w:tabs>
          <w:tab w:val="num" w:pos="497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36" w:hanging="1800"/>
        <w:tabs>
          <w:tab w:val="num" w:pos="60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42" w:hanging="1800"/>
        <w:tabs>
          <w:tab w:val="num" w:pos="6742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8" w:hanging="2160"/>
        <w:tabs>
          <w:tab w:val="num" w:pos="7808" w:leader="none"/>
        </w:tabs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02" w:hanging="420"/>
        <w:tabs>
          <w:tab w:val="num" w:pos="130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84" w:hanging="720"/>
        <w:tabs>
          <w:tab w:val="num" w:pos="2484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66" w:hanging="720"/>
        <w:tabs>
          <w:tab w:val="num" w:pos="3366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608" w:hanging="1080"/>
        <w:tabs>
          <w:tab w:val="num" w:pos="46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490" w:hanging="1080"/>
        <w:tabs>
          <w:tab w:val="num" w:pos="549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732" w:hanging="1440"/>
        <w:tabs>
          <w:tab w:val="num" w:pos="6732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614" w:hanging="1440"/>
        <w:tabs>
          <w:tab w:val="num" w:pos="7614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856" w:hanging="1800"/>
        <w:tabs>
          <w:tab w:val="num" w:pos="8856" w:leader="none"/>
        </w:tabs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25"/>
    <w:lvlOverride w:ilvl="0">
      <w:startOverride w:val="2"/>
    </w:lvlOverride>
  </w:num>
  <w:num w:numId="7">
    <w:abstractNumId w:val="16"/>
  </w:num>
  <w:num w:numId="8">
    <w:abstractNumId w:val="17"/>
  </w:num>
  <w:num w:numId="9">
    <w:abstractNumId w:val="2"/>
  </w:num>
  <w:num w:numId="10">
    <w:abstractNumId w:val="4"/>
  </w:num>
  <w:num w:numId="11">
    <w:abstractNumId w:val="13"/>
  </w:num>
  <w:num w:numId="12">
    <w:abstractNumId w:val="23"/>
  </w:num>
  <w:num w:numId="13">
    <w:abstractNumId w:val="10"/>
  </w:num>
  <w:num w:numId="14">
    <w:abstractNumId w:val="20"/>
  </w:num>
  <w:num w:numId="15">
    <w:abstractNumId w:val="36"/>
  </w:num>
  <w:num w:numId="16">
    <w:abstractNumId w:val="3"/>
  </w:num>
  <w:num w:numId="17">
    <w:abstractNumId w:val="14"/>
  </w:num>
  <w:num w:numId="18">
    <w:abstractNumId w:val="31"/>
  </w:num>
  <w:num w:numId="19">
    <w:abstractNumId w:val="24"/>
  </w:num>
  <w:num w:numId="20">
    <w:abstractNumId w:val="30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8"/>
  </w:num>
  <w:num w:numId="27">
    <w:abstractNumId w:val="11"/>
  </w:num>
  <w:num w:numId="28">
    <w:abstractNumId w:val="7"/>
  </w:num>
  <w:num w:numId="29">
    <w:abstractNumId w:val="15"/>
  </w:num>
  <w:num w:numId="30">
    <w:abstractNumId w:val="34"/>
  </w:num>
  <w:num w:numId="31">
    <w:abstractNumId w:val="35"/>
  </w:num>
  <w:num w:numId="32">
    <w:abstractNumId w:val="28"/>
    <w:lvlOverride w:ilvl="0">
      <w:startOverride w:val="3"/>
    </w:lvlOverride>
  </w:num>
  <w:num w:numId="33">
    <w:abstractNumId w:val="29"/>
    <w:lvlOverride w:ilvl="0">
      <w:startOverride w:val="1"/>
    </w:lvlOverride>
  </w:num>
  <w:num w:numId="34">
    <w:abstractNumId w:val="32"/>
    <w:lvlOverride w:ilvl="0">
      <w:startOverride w:val="1"/>
    </w:lvlOverride>
  </w:num>
  <w:num w:numId="35">
    <w:abstractNumId w:val="22"/>
    <w:lvlOverride w:ilvl="0">
      <w:startOverride w:val="1"/>
    </w:lvlOverride>
  </w:num>
  <w:num w:numId="36">
    <w:abstractNumId w:val="5"/>
    <w:lvlOverride w:ilvl="0">
      <w:startOverride w:val="1"/>
    </w:lvlOverride>
  </w:num>
  <w:num w:numId="37">
    <w:abstractNumId w:val="21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2"/>
    <w:next w:val="69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2"/>
    <w:next w:val="69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2"/>
    <w:next w:val="69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2"/>
    <w:next w:val="69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2"/>
    <w:next w:val="69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2"/>
    <w:next w:val="69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2"/>
    <w:next w:val="69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2"/>
    <w:next w:val="69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2"/>
    <w:next w:val="69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2"/>
    <w:next w:val="69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3"/>
    <w:link w:val="34"/>
    <w:uiPriority w:val="10"/>
    <w:rPr>
      <w:sz w:val="48"/>
      <w:szCs w:val="48"/>
    </w:rPr>
  </w:style>
  <w:style w:type="paragraph" w:styleId="36">
    <w:name w:val="Subtitle"/>
    <w:basedOn w:val="692"/>
    <w:next w:val="69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3"/>
    <w:link w:val="36"/>
    <w:uiPriority w:val="11"/>
    <w:rPr>
      <w:sz w:val="24"/>
      <w:szCs w:val="24"/>
    </w:rPr>
  </w:style>
  <w:style w:type="paragraph" w:styleId="38">
    <w:name w:val="Quote"/>
    <w:basedOn w:val="692"/>
    <w:next w:val="69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2"/>
    <w:next w:val="69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3"/>
    <w:link w:val="42"/>
    <w:uiPriority w:val="99"/>
  </w:style>
  <w:style w:type="paragraph" w:styleId="44">
    <w:name w:val="Footer"/>
    <w:basedOn w:val="69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3"/>
    <w:link w:val="44"/>
    <w:uiPriority w:val="99"/>
  </w:style>
  <w:style w:type="paragraph" w:styleId="46">
    <w:name w:val="Caption"/>
    <w:basedOn w:val="692"/>
    <w:next w:val="69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3"/>
    <w:uiPriority w:val="99"/>
    <w:unhideWhenUsed/>
    <w:rPr>
      <w:vertAlign w:val="superscript"/>
    </w:rPr>
  </w:style>
  <w:style w:type="paragraph" w:styleId="178">
    <w:name w:val="endnote text"/>
    <w:basedOn w:val="69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3"/>
    <w:uiPriority w:val="99"/>
    <w:semiHidden/>
    <w:unhideWhenUsed/>
    <w:rPr>
      <w:vertAlign w:val="superscript"/>
    </w:rPr>
  </w:style>
  <w:style w:type="paragraph" w:styleId="181">
    <w:name w:val="toc 1"/>
    <w:basedOn w:val="692"/>
    <w:next w:val="69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2"/>
    <w:next w:val="69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2"/>
    <w:next w:val="69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2"/>
    <w:next w:val="69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2"/>
    <w:next w:val="69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2"/>
    <w:next w:val="69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2"/>
    <w:next w:val="69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2"/>
    <w:next w:val="69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2"/>
    <w:next w:val="69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2"/>
    <w:next w:val="692"/>
    <w:uiPriority w:val="99"/>
    <w:unhideWhenUsed/>
    <w:pPr>
      <w:spacing w:after="0" w:afterAutospacing="0"/>
    </w:pPr>
  </w:style>
  <w:style w:type="paragraph" w:styleId="692" w:default="1">
    <w:name w:val="Normal"/>
    <w:qFormat/>
    <w:pPr>
      <w:widowControl w:val="off"/>
    </w:p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paragraph" w:styleId="69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697">
    <w:name w:val="Balloon Text"/>
    <w:basedOn w:val="692"/>
    <w:semiHidden/>
    <w:rPr>
      <w:rFonts w:ascii="Tahoma" w:hAnsi="Tahoma" w:cs="Tahoma"/>
      <w:sz w:val="16"/>
      <w:szCs w:val="16"/>
    </w:rPr>
  </w:style>
  <w:style w:type="paragraph" w:styleId="698" w:customStyle="1">
    <w:name w:val="ConsNonformat"/>
    <w:rPr>
      <w:rFonts w:ascii="Consultant" w:hAnsi="Consultant"/>
    </w:rPr>
  </w:style>
  <w:style w:type="paragraph" w:styleId="699">
    <w:name w:val="Document Map"/>
    <w:basedOn w:val="692"/>
    <w:semiHidden/>
    <w:pPr>
      <w:shd w:val="clear" w:color="auto" w:fill="000080"/>
    </w:pPr>
    <w:rPr>
      <w:rFonts w:ascii="Tahoma" w:hAnsi="Tahoma" w:cs="Tahoma"/>
    </w:rPr>
  </w:style>
  <w:style w:type="paragraph" w:styleId="700">
    <w:name w:val="List Paragraph"/>
    <w:basedOn w:val="692"/>
    <w:uiPriority w:val="34"/>
    <w:qFormat/>
    <w:pPr>
      <w:contextualSpacing/>
      <w:ind w:left="720"/>
    </w:pPr>
  </w:style>
  <w:style w:type="paragraph" w:styleId="701" w:customStyle="1">
    <w:name w:val="ConsPlusTitle"/>
    <w:pPr>
      <w:widowControl w:val="off"/>
    </w:pPr>
    <w:rPr>
      <w:b/>
      <w:sz w:val="24"/>
    </w:rPr>
  </w:style>
  <w:style w:type="paragraph" w:styleId="702" w:customStyle="1">
    <w:name w:val="ConsPlusTitlePage"/>
    <w:pPr>
      <w:widowControl w:val="off"/>
    </w:pPr>
    <w:rPr>
      <w:rFonts w:ascii="Tahoma" w:hAnsi="Tahoma" w:cs="Tahoma"/>
    </w:rPr>
  </w:style>
  <w:style w:type="character" w:styleId="703">
    <w:name w:val="Hyperlink"/>
    <w:basedOn w:val="693"/>
    <w:rPr>
      <w:color w:val="0000ff" w:themeColor="hyperlink"/>
      <w:u w:val="single"/>
    </w:rPr>
  </w:style>
  <w:style w:type="character" w:styleId="704" w:customStyle="1">
    <w:name w:val="layout"/>
    <w:basedOn w:val="693"/>
  </w:style>
  <w:style w:type="character" w:styleId="705" w:customStyle="1">
    <w:name w:val="Unresolved Mention"/>
    <w:basedOn w:val="69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irkra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604D-5B1F-4E71-BFE3-F15458DF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Finup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Admin</dc:creator>
  <cp:lastModifiedBy>Редакция Ангарские огни</cp:lastModifiedBy>
  <cp:revision>8</cp:revision>
  <dcterms:created xsi:type="dcterms:W3CDTF">2025-08-14T07:54:00Z</dcterms:created>
  <dcterms:modified xsi:type="dcterms:W3CDTF">2025-08-20T01:27:49Z</dcterms:modified>
</cp:coreProperties>
</file>