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B4" w:rsidRDefault="006F29DF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>
        <w:rPr>
          <w:noProof/>
          <w:spacing w:val="25"/>
          <w:sz w:val="32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13970</wp:posOffset>
            </wp:positionV>
            <wp:extent cx="645795" cy="747395"/>
            <wp:effectExtent l="0" t="0" r="190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747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acing w:val="25"/>
          <w:sz w:val="32"/>
          <w:szCs w:val="28"/>
        </w:rPr>
        <w:t>РОССИЙСКАЯ ФЕДЕРАЦИЯ</w:t>
      </w:r>
    </w:p>
    <w:p w:rsidR="00A031B4" w:rsidRDefault="006F29DF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>
        <w:rPr>
          <w:spacing w:val="-1"/>
          <w:sz w:val="32"/>
          <w:szCs w:val="28"/>
        </w:rPr>
        <w:t>ИРКУТСКАЯ ОБЛАСТЬ</w:t>
      </w:r>
    </w:p>
    <w:p w:rsidR="00A031B4" w:rsidRDefault="006F29DF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>
        <w:rPr>
          <w:spacing w:val="-2"/>
          <w:sz w:val="32"/>
          <w:szCs w:val="28"/>
        </w:rPr>
        <w:t>ИРКУТСКИЙ МУНИЦИПАЛЬНЫЙ ОКРУГ</w:t>
      </w:r>
    </w:p>
    <w:p w:rsidR="00A031B4" w:rsidRDefault="006F29DF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>
        <w:rPr>
          <w:spacing w:val="-2"/>
          <w:sz w:val="36"/>
          <w:szCs w:val="36"/>
        </w:rPr>
        <w:t>ДУМА</w:t>
      </w:r>
    </w:p>
    <w:p w:rsidR="00A031B4" w:rsidRDefault="006F29DF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Р Е Ш Е Н И Е</w:t>
      </w:r>
    </w:p>
    <w:p w:rsidR="00A031B4" w:rsidRPr="001318AF" w:rsidRDefault="00A031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22"/>
          <w:szCs w:val="22"/>
        </w:rPr>
      </w:pPr>
    </w:p>
    <w:p w:rsidR="00A031B4" w:rsidRPr="001318AF" w:rsidRDefault="00A031B4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22"/>
          <w:szCs w:val="22"/>
        </w:rPr>
      </w:pPr>
    </w:p>
    <w:p w:rsidR="00A031B4" w:rsidRDefault="006F29DF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</w:rPr>
        <w:t xml:space="preserve">Принято на заседании Думы                               </w:t>
      </w:r>
      <w:r w:rsidR="001C5D74">
        <w:rPr>
          <w:spacing w:val="2"/>
          <w:szCs w:val="28"/>
        </w:rPr>
        <w:t xml:space="preserve">                    № </w:t>
      </w:r>
      <w:r w:rsidR="001C5D74">
        <w:rPr>
          <w:spacing w:val="2"/>
          <w:szCs w:val="28"/>
          <w:lang w:val="ru-RU"/>
        </w:rPr>
        <w:t>02-77</w:t>
      </w:r>
      <w:r>
        <w:rPr>
          <w:spacing w:val="2"/>
          <w:szCs w:val="28"/>
        </w:rPr>
        <w:t>/рд</w:t>
      </w:r>
      <w:r>
        <w:rPr>
          <w:spacing w:val="2"/>
          <w:szCs w:val="28"/>
          <w:lang w:val="ru-RU"/>
        </w:rPr>
        <w:br/>
      </w:r>
      <w:r w:rsidR="001C5D74">
        <w:rPr>
          <w:spacing w:val="2"/>
          <w:szCs w:val="28"/>
        </w:rPr>
        <w:t xml:space="preserve">от </w:t>
      </w:r>
      <w:r w:rsidR="001C5D74">
        <w:rPr>
          <w:spacing w:val="2"/>
          <w:szCs w:val="28"/>
          <w:lang w:val="ru-RU"/>
        </w:rPr>
        <w:t>30.10.</w:t>
      </w:r>
      <w:r w:rsidR="001C5D74">
        <w:rPr>
          <w:spacing w:val="2"/>
          <w:szCs w:val="28"/>
        </w:rPr>
        <w:t>20</w:t>
      </w:r>
      <w:r w:rsidR="001C5D74">
        <w:rPr>
          <w:spacing w:val="2"/>
          <w:szCs w:val="28"/>
          <w:lang w:val="ru-RU"/>
        </w:rPr>
        <w:t>25</w:t>
      </w:r>
      <w:r>
        <w:rPr>
          <w:spacing w:val="2"/>
          <w:szCs w:val="28"/>
        </w:rPr>
        <w:t xml:space="preserve">г.                                            </w:t>
      </w:r>
    </w:p>
    <w:p w:rsidR="00A031B4" w:rsidRDefault="006F29DF">
      <w:pPr>
        <w:pStyle w:val="3"/>
        <w:spacing w:line="18" w:lineRule="atLeast"/>
        <w:rPr>
          <w:spacing w:val="2"/>
          <w:szCs w:val="28"/>
          <w:lang w:val="ru-RU"/>
        </w:rPr>
      </w:pPr>
      <w:r>
        <w:rPr>
          <w:spacing w:val="2"/>
          <w:szCs w:val="28"/>
        </w:rPr>
        <w:t>г. Иркутск</w:t>
      </w:r>
    </w:p>
    <w:p w:rsidR="00A031B4" w:rsidRPr="00743ED8" w:rsidRDefault="00A031B4">
      <w:pPr>
        <w:rPr>
          <w:sz w:val="28"/>
          <w:szCs w:val="28"/>
          <w:lang w:eastAsia="zh-CN"/>
        </w:rPr>
      </w:pPr>
    </w:p>
    <w:p w:rsidR="005B1E5B" w:rsidRPr="005B1E5B" w:rsidRDefault="005B1E5B" w:rsidP="005B1E5B">
      <w:pPr>
        <w:widowControl w:val="0"/>
        <w:autoSpaceDE w:val="0"/>
        <w:autoSpaceDN w:val="0"/>
        <w:adjustRightInd w:val="0"/>
        <w:spacing w:line="18" w:lineRule="atLeast"/>
        <w:jc w:val="both"/>
        <w:rPr>
          <w:spacing w:val="2"/>
          <w:sz w:val="28"/>
          <w:szCs w:val="28"/>
        </w:rPr>
      </w:pPr>
      <w:r w:rsidRPr="005B1E5B">
        <w:rPr>
          <w:spacing w:val="2"/>
          <w:sz w:val="28"/>
          <w:szCs w:val="28"/>
        </w:rPr>
        <w:t>Об установлении и введении налога на имущество физических лиц на территории Иркутского муниципального округа Иркутской области, признании утратившими силу отдельных  муниципальных правовых актов</w:t>
      </w:r>
    </w:p>
    <w:p w:rsidR="005B1E5B" w:rsidRPr="00743ED8" w:rsidRDefault="005B1E5B" w:rsidP="005B1E5B">
      <w:pPr>
        <w:rPr>
          <w:sz w:val="28"/>
          <w:szCs w:val="28"/>
        </w:rPr>
      </w:pPr>
    </w:p>
    <w:p w:rsidR="005B1E5B" w:rsidRPr="005B1E5B" w:rsidRDefault="005B1E5B" w:rsidP="005B1E5B">
      <w:pPr>
        <w:keepNext/>
        <w:keepLines/>
        <w:ind w:firstLine="567"/>
        <w:jc w:val="both"/>
        <w:outlineLvl w:val="2"/>
        <w:rPr>
          <w:i/>
          <w:sz w:val="28"/>
          <w:szCs w:val="28"/>
        </w:rPr>
      </w:pPr>
      <w:r w:rsidRPr="005B1E5B">
        <w:rPr>
          <w:sz w:val="28"/>
          <w:szCs w:val="28"/>
        </w:rPr>
        <w:t xml:space="preserve">Руководствуясь Федеральным законом от 20 марта 2025 года № 33-ФЗ «Об общих принципах организации местного самоуправления в единой системе публичной власти», статьями 12, 15 и главой 32 Налогового кодекса Российской Федерации, Законом Иркутской области от 24 октября 2024 года № 83-ОЗ «О преобразовании всех поселений, входящих в состав Иркутского районного муниципального образования Иркутской области, путем их объединения», Дума Иркутского муниципального округа </w:t>
      </w:r>
    </w:p>
    <w:p w:rsidR="005B1E5B" w:rsidRPr="005B1E5B" w:rsidRDefault="005B1E5B" w:rsidP="005B1E5B">
      <w:pPr>
        <w:keepNext/>
        <w:keepLines/>
        <w:jc w:val="both"/>
        <w:outlineLvl w:val="2"/>
        <w:rPr>
          <w:sz w:val="28"/>
          <w:szCs w:val="28"/>
        </w:rPr>
      </w:pPr>
      <w:r w:rsidRPr="005B1E5B">
        <w:rPr>
          <w:sz w:val="28"/>
          <w:szCs w:val="28"/>
        </w:rPr>
        <w:t>РЕШИЛА:</w:t>
      </w:r>
    </w:p>
    <w:p w:rsidR="005B1E5B" w:rsidRPr="005B1E5B" w:rsidRDefault="005B1E5B" w:rsidP="005B1E5B">
      <w:pPr>
        <w:ind w:firstLine="709"/>
        <w:jc w:val="both"/>
        <w:rPr>
          <w:sz w:val="28"/>
          <w:szCs w:val="28"/>
        </w:rPr>
      </w:pPr>
      <w:r w:rsidRPr="005B1E5B">
        <w:rPr>
          <w:sz w:val="28"/>
          <w:szCs w:val="28"/>
        </w:rPr>
        <w:t>1. Установить и ввести в действие с 1 января 2026 года налог на имущество физических лиц на территории Иркутского муниципального округа Иркутской области.</w:t>
      </w:r>
    </w:p>
    <w:p w:rsidR="005B1E5B" w:rsidRPr="005B1E5B" w:rsidRDefault="005B1E5B" w:rsidP="005B1E5B">
      <w:pPr>
        <w:ind w:firstLine="709"/>
        <w:jc w:val="both"/>
        <w:rPr>
          <w:sz w:val="28"/>
          <w:szCs w:val="28"/>
        </w:rPr>
      </w:pPr>
      <w:r w:rsidRPr="005B1E5B">
        <w:rPr>
          <w:sz w:val="28"/>
          <w:szCs w:val="28"/>
        </w:rPr>
        <w:t xml:space="preserve">2. Установить, что налоговая база по налогу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периодом, с учетом особенностей, предусмотренных </w:t>
      </w:r>
      <w:hyperlink r:id="rId8" w:history="1">
        <w:r w:rsidRPr="005B1E5B">
          <w:rPr>
            <w:sz w:val="28"/>
            <w:szCs w:val="28"/>
          </w:rPr>
          <w:t>статьей 403</w:t>
        </w:r>
      </w:hyperlink>
      <w:r w:rsidRPr="005B1E5B">
        <w:rPr>
          <w:sz w:val="28"/>
          <w:szCs w:val="28"/>
        </w:rPr>
        <w:t xml:space="preserve"> Налогового кодекса Российской Федерации.</w:t>
      </w:r>
    </w:p>
    <w:p w:rsidR="005B1E5B" w:rsidRPr="005B1E5B" w:rsidRDefault="005B1E5B" w:rsidP="005B1E5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E5B">
        <w:rPr>
          <w:sz w:val="28"/>
          <w:szCs w:val="28"/>
        </w:rPr>
        <w:t xml:space="preserve">3. </w:t>
      </w:r>
      <w:r w:rsidRPr="005B1E5B">
        <w:rPr>
          <w:rFonts w:eastAsia="Calibri"/>
          <w:sz w:val="28"/>
          <w:szCs w:val="28"/>
          <w:lang w:eastAsia="en-US"/>
        </w:rPr>
        <w:t>Установить налоговые ставки по налогу на имущество физических лиц в следующих размерах:</w:t>
      </w:r>
    </w:p>
    <w:p w:rsidR="005B1E5B" w:rsidRPr="005B1E5B" w:rsidRDefault="005B1E5B" w:rsidP="005B1E5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E5B">
        <w:rPr>
          <w:rFonts w:eastAsia="Calibri"/>
          <w:sz w:val="28"/>
          <w:szCs w:val="28"/>
          <w:lang w:eastAsia="en-US"/>
        </w:rPr>
        <w:t xml:space="preserve">3.1. </w:t>
      </w:r>
      <w:r w:rsidRPr="00743ED8">
        <w:rPr>
          <w:rFonts w:eastAsia="Calibri"/>
          <w:sz w:val="28"/>
          <w:szCs w:val="28"/>
          <w:lang w:eastAsia="en-US"/>
        </w:rPr>
        <w:t xml:space="preserve">0,3 </w:t>
      </w:r>
      <w:r w:rsidRPr="00743ED8">
        <w:rPr>
          <w:rFonts w:eastAsia="Calibri"/>
          <w:bCs/>
          <w:sz w:val="28"/>
          <w:szCs w:val="28"/>
          <w:lang w:eastAsia="en-US"/>
        </w:rPr>
        <w:t>процента</w:t>
      </w:r>
      <w:r w:rsidRPr="005B1E5B">
        <w:rPr>
          <w:rFonts w:eastAsia="Calibri"/>
          <w:sz w:val="28"/>
          <w:szCs w:val="28"/>
          <w:lang w:eastAsia="en-US"/>
        </w:rPr>
        <w:t xml:space="preserve"> в отношении следующих объектов недвижимого имущества:</w:t>
      </w:r>
    </w:p>
    <w:p w:rsidR="005B1E5B" w:rsidRPr="005B1E5B" w:rsidRDefault="005B1E5B" w:rsidP="005B1E5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E5B">
        <w:rPr>
          <w:rFonts w:eastAsia="Calibri"/>
          <w:sz w:val="28"/>
          <w:szCs w:val="28"/>
          <w:lang w:eastAsia="en-US"/>
        </w:rPr>
        <w:t>- жилые дома, части жилых домов, квартиры, части квартир, комнаты;</w:t>
      </w:r>
    </w:p>
    <w:p w:rsidR="005B1E5B" w:rsidRPr="005B1E5B" w:rsidRDefault="005B1E5B" w:rsidP="005B1E5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E5B">
        <w:rPr>
          <w:rFonts w:eastAsia="Calibri"/>
          <w:sz w:val="28"/>
          <w:szCs w:val="28"/>
          <w:lang w:eastAsia="en-US"/>
        </w:rPr>
        <w:t>- объекты незавершенного строительства в случае, если проектируемым назначением таких объектов является жилой дом;</w:t>
      </w:r>
    </w:p>
    <w:p w:rsidR="005B1E5B" w:rsidRPr="005B1E5B" w:rsidRDefault="005B1E5B" w:rsidP="005B1E5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E5B">
        <w:rPr>
          <w:rFonts w:eastAsia="Calibri"/>
          <w:sz w:val="28"/>
          <w:szCs w:val="28"/>
          <w:lang w:eastAsia="en-US"/>
        </w:rPr>
        <w:t xml:space="preserve">- единые недвижимые комплексы, в состав которых входит хотя бы </w:t>
      </w:r>
      <w:r w:rsidRPr="005B1E5B">
        <w:rPr>
          <w:rFonts w:eastAsia="Calibri"/>
          <w:sz w:val="28"/>
          <w:szCs w:val="28"/>
          <w:lang w:eastAsia="en-US"/>
        </w:rPr>
        <w:lastRenderedPageBreak/>
        <w:t xml:space="preserve">один жилой дом; </w:t>
      </w:r>
    </w:p>
    <w:p w:rsidR="005B1E5B" w:rsidRPr="005B1E5B" w:rsidRDefault="005B1E5B" w:rsidP="005B1E5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E5B">
        <w:rPr>
          <w:rFonts w:eastAsia="Calibri"/>
          <w:sz w:val="28"/>
          <w:szCs w:val="28"/>
          <w:lang w:eastAsia="en-US"/>
        </w:rPr>
        <w:t xml:space="preserve">- гаражи и </w:t>
      </w:r>
      <w:proofErr w:type="spellStart"/>
      <w:r w:rsidRPr="005B1E5B">
        <w:rPr>
          <w:rFonts w:eastAsia="Calibri"/>
          <w:sz w:val="28"/>
          <w:szCs w:val="28"/>
          <w:lang w:eastAsia="en-US"/>
        </w:rPr>
        <w:t>машино-места</w:t>
      </w:r>
      <w:proofErr w:type="spellEnd"/>
      <w:r w:rsidRPr="005B1E5B">
        <w:rPr>
          <w:rFonts w:eastAsia="Calibri"/>
          <w:sz w:val="28"/>
          <w:szCs w:val="28"/>
          <w:lang w:eastAsia="en-US"/>
        </w:rPr>
        <w:t>, в том числе расположенные в объектах налогообложения, указанных в подпункте 2 пункта 2 статьи 406 Налогового кодекса Российской Федерации;</w:t>
      </w:r>
    </w:p>
    <w:p w:rsidR="005B1E5B" w:rsidRPr="005B1E5B" w:rsidRDefault="005B1E5B" w:rsidP="005B1E5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E5B">
        <w:rPr>
          <w:rFonts w:eastAsia="Calibri"/>
          <w:sz w:val="28"/>
          <w:szCs w:val="28"/>
          <w:lang w:eastAsia="en-US"/>
        </w:rPr>
        <w:t>-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5B1E5B" w:rsidRPr="005B1E5B" w:rsidRDefault="005B1E5B" w:rsidP="005B1E5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E5B">
        <w:rPr>
          <w:rFonts w:eastAsia="Calibri"/>
          <w:sz w:val="28"/>
          <w:szCs w:val="28"/>
          <w:lang w:eastAsia="en-US"/>
        </w:rPr>
        <w:t xml:space="preserve">3.2. </w:t>
      </w:r>
      <w:r w:rsidRPr="00743ED8">
        <w:rPr>
          <w:rFonts w:eastAsia="Calibri"/>
          <w:sz w:val="28"/>
          <w:szCs w:val="28"/>
          <w:lang w:eastAsia="en-US"/>
        </w:rPr>
        <w:t xml:space="preserve">2,0 </w:t>
      </w:r>
      <w:r w:rsidRPr="00743ED8">
        <w:rPr>
          <w:rFonts w:eastAsia="Calibri"/>
          <w:bCs/>
          <w:sz w:val="28"/>
          <w:szCs w:val="28"/>
          <w:lang w:eastAsia="en-US"/>
        </w:rPr>
        <w:t>процента</w:t>
      </w:r>
      <w:r w:rsidRPr="005B1E5B">
        <w:rPr>
          <w:rFonts w:eastAsia="Calibri"/>
          <w:sz w:val="28"/>
          <w:szCs w:val="28"/>
          <w:lang w:eastAsia="en-US"/>
        </w:rPr>
        <w:t xml:space="preserve"> в отношении объектов налогообложения, включенных в перечень, определяемый в соответствии с </w:t>
      </w:r>
      <w:hyperlink r:id="rId9" w:history="1">
        <w:r w:rsidRPr="005B1E5B">
          <w:rPr>
            <w:rFonts w:eastAsia="Calibri"/>
            <w:sz w:val="28"/>
            <w:szCs w:val="28"/>
            <w:lang w:eastAsia="en-US"/>
          </w:rPr>
          <w:t>пунктом 7 статьи 378.2</w:t>
        </w:r>
      </w:hyperlink>
      <w:r w:rsidRPr="005B1E5B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0" w:history="1">
        <w:r w:rsidRPr="005B1E5B">
          <w:rPr>
            <w:rFonts w:eastAsia="Calibri"/>
            <w:sz w:val="28"/>
            <w:szCs w:val="28"/>
            <w:lang w:eastAsia="en-US"/>
          </w:rPr>
          <w:t>абзацем вторым пункта 10 статьи 378.2</w:t>
        </w:r>
      </w:hyperlink>
      <w:r w:rsidRPr="005B1E5B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Федерации;</w:t>
      </w:r>
    </w:p>
    <w:p w:rsidR="005B1E5B" w:rsidRPr="005B1E5B" w:rsidRDefault="005B1E5B" w:rsidP="005B1E5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E5B">
        <w:rPr>
          <w:rFonts w:eastAsia="Calibri"/>
          <w:sz w:val="28"/>
          <w:szCs w:val="28"/>
          <w:lang w:eastAsia="en-US"/>
        </w:rPr>
        <w:t xml:space="preserve">3.3. </w:t>
      </w:r>
      <w:r w:rsidRPr="00743ED8">
        <w:rPr>
          <w:rFonts w:eastAsia="Calibri"/>
          <w:sz w:val="28"/>
          <w:szCs w:val="28"/>
          <w:lang w:eastAsia="en-US"/>
        </w:rPr>
        <w:t xml:space="preserve">2,5 </w:t>
      </w:r>
      <w:r w:rsidRPr="00743ED8">
        <w:rPr>
          <w:rFonts w:eastAsia="Calibri"/>
          <w:bCs/>
          <w:sz w:val="28"/>
          <w:szCs w:val="28"/>
          <w:lang w:eastAsia="en-US"/>
        </w:rPr>
        <w:t>процента</w:t>
      </w:r>
      <w:r w:rsidRPr="005B1E5B">
        <w:rPr>
          <w:rFonts w:eastAsia="Calibri"/>
          <w:sz w:val="28"/>
          <w:szCs w:val="28"/>
          <w:lang w:eastAsia="en-US"/>
        </w:rPr>
        <w:t xml:space="preserve"> в отношении</w:t>
      </w:r>
      <w:r w:rsidRPr="005B1E5B">
        <w:t xml:space="preserve"> </w:t>
      </w:r>
      <w:r w:rsidRPr="005B1E5B">
        <w:rPr>
          <w:rFonts w:eastAsia="Calibri"/>
          <w:sz w:val="28"/>
          <w:szCs w:val="28"/>
          <w:lang w:eastAsia="en-US"/>
        </w:rPr>
        <w:t>объектов налогообложения, кадастровая стоимость каждого из которых превышает 300 миллионов рублей;</w:t>
      </w:r>
    </w:p>
    <w:p w:rsidR="005B1E5B" w:rsidRPr="005B1E5B" w:rsidRDefault="005B1E5B" w:rsidP="005B1E5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E5B">
        <w:rPr>
          <w:rFonts w:eastAsia="Calibri"/>
          <w:sz w:val="28"/>
          <w:szCs w:val="28"/>
          <w:lang w:eastAsia="en-US"/>
        </w:rPr>
        <w:t xml:space="preserve">3.4. </w:t>
      </w:r>
      <w:r w:rsidRPr="00743ED8">
        <w:rPr>
          <w:rFonts w:eastAsia="Calibri"/>
          <w:sz w:val="28"/>
          <w:szCs w:val="28"/>
          <w:lang w:eastAsia="en-US"/>
        </w:rPr>
        <w:t>0,5</w:t>
      </w:r>
      <w:r w:rsidRPr="00743ED8">
        <w:rPr>
          <w:rFonts w:eastAsia="Calibri"/>
          <w:bCs/>
          <w:sz w:val="28"/>
          <w:szCs w:val="28"/>
          <w:lang w:eastAsia="en-US"/>
        </w:rPr>
        <w:t xml:space="preserve"> процента</w:t>
      </w:r>
      <w:r w:rsidRPr="005B1E5B">
        <w:rPr>
          <w:rFonts w:eastAsia="Calibri"/>
          <w:sz w:val="28"/>
          <w:szCs w:val="28"/>
          <w:lang w:eastAsia="en-US"/>
        </w:rPr>
        <w:t xml:space="preserve"> в отношении</w:t>
      </w:r>
      <w:r w:rsidRPr="005B1E5B">
        <w:t xml:space="preserve"> </w:t>
      </w:r>
      <w:r w:rsidRPr="005B1E5B">
        <w:rPr>
          <w:rFonts w:eastAsia="Calibri"/>
          <w:sz w:val="28"/>
          <w:szCs w:val="28"/>
          <w:lang w:eastAsia="en-US"/>
        </w:rPr>
        <w:t>прочих объектов налогообложения.</w:t>
      </w:r>
    </w:p>
    <w:p w:rsidR="005B1E5B" w:rsidRPr="005B1E5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E5B">
        <w:rPr>
          <w:rFonts w:eastAsia="Calibri"/>
          <w:sz w:val="28"/>
          <w:szCs w:val="28"/>
          <w:lang w:eastAsia="en-US"/>
        </w:rPr>
        <w:t>4. Признать утратившими силу отдельные муниципальные правовые акты согласно Перечня (приложение).</w:t>
      </w:r>
    </w:p>
    <w:p w:rsidR="005B1E5B" w:rsidRPr="005B1E5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B1E5B">
        <w:rPr>
          <w:rFonts w:eastAsia="Calibri"/>
          <w:sz w:val="28"/>
          <w:szCs w:val="28"/>
          <w:lang w:eastAsia="en-US"/>
        </w:rPr>
        <w:t>5.</w:t>
      </w:r>
      <w:r w:rsidRPr="005B1E5B">
        <w:t xml:space="preserve"> </w:t>
      </w:r>
      <w:r w:rsidRPr="005B1E5B">
        <w:rPr>
          <w:rFonts w:eastAsia="Calibri"/>
          <w:sz w:val="28"/>
          <w:szCs w:val="28"/>
          <w:lang w:eastAsia="en-US"/>
        </w:rPr>
        <w:t>Аппарату Думы Иркутского муниципального округа внести в оригиналы решений, указанных в пункте 4 настоящего решения, информацию о признании утратившими силу.</w:t>
      </w:r>
    </w:p>
    <w:p w:rsidR="005B1E5B" w:rsidRPr="005B1E5B" w:rsidRDefault="005B1E5B" w:rsidP="005B1E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E5B">
        <w:rPr>
          <w:rFonts w:eastAsia="Calibri"/>
          <w:sz w:val="28"/>
          <w:szCs w:val="28"/>
          <w:lang w:eastAsia="en-US"/>
        </w:rPr>
        <w:t xml:space="preserve"> 6.  Администрации Иркутского муниципального округа в соответствии со статьей 16 Налогового кодекса Российской Федерации довести настоящее решение до сведения УФНС России по Иркутской области и Министерства финансов Иркутской области в электронной форме.</w:t>
      </w:r>
    </w:p>
    <w:p w:rsidR="005B1E5B" w:rsidRPr="005B1E5B" w:rsidRDefault="005B1E5B" w:rsidP="005B1E5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B1E5B">
        <w:rPr>
          <w:sz w:val="28"/>
          <w:szCs w:val="28"/>
        </w:rPr>
        <w:t xml:space="preserve">7. </w:t>
      </w:r>
      <w:r w:rsidRPr="005B1E5B">
        <w:rPr>
          <w:rFonts w:eastAsia="Calibri"/>
          <w:sz w:val="28"/>
          <w:szCs w:val="28"/>
          <w:lang w:eastAsia="en-US"/>
        </w:rPr>
        <w:t>Настоящее решение вступает в силу по истечении одного месяца со дня его официального опубликования, но не ранее 01 января 2026 года.</w:t>
      </w:r>
    </w:p>
    <w:p w:rsidR="005B1E5B" w:rsidRPr="005B1E5B" w:rsidRDefault="005B1E5B" w:rsidP="005B1E5B">
      <w:pPr>
        <w:keepLines/>
        <w:tabs>
          <w:tab w:val="left" w:pos="1134"/>
        </w:tabs>
        <w:ind w:firstLine="709"/>
        <w:jc w:val="both"/>
        <w:rPr>
          <w:spacing w:val="2"/>
          <w:sz w:val="28"/>
          <w:szCs w:val="28"/>
        </w:rPr>
      </w:pPr>
      <w:r w:rsidRPr="005B1E5B">
        <w:rPr>
          <w:spacing w:val="2"/>
          <w:sz w:val="28"/>
          <w:szCs w:val="28"/>
        </w:rPr>
        <w:t>8. Опубликовать настоящее решение путем размещения в сетевом издании «Ангарские огни» (доменное имя сайта в информационно – телекоммуникационной сети «Интернет»: ANGAROGNI.RU, зарегистрировано: 16.02.2024, номер свидетельства ЭЛ № ФС 77 - 86895), разместить на официальном сайте Иркутского муниципального округа Иркутской области www.irkraion.ru.</w:t>
      </w:r>
    </w:p>
    <w:p w:rsidR="005B1E5B" w:rsidRPr="005B1E5B" w:rsidRDefault="005B1E5B" w:rsidP="005B1E5B">
      <w:pPr>
        <w:keepLines/>
        <w:ind w:firstLine="708"/>
        <w:jc w:val="both"/>
        <w:rPr>
          <w:szCs w:val="28"/>
        </w:rPr>
      </w:pPr>
      <w:r w:rsidRPr="005B1E5B">
        <w:rPr>
          <w:rFonts w:eastAsia="Calibri"/>
          <w:sz w:val="28"/>
          <w:szCs w:val="28"/>
          <w:lang w:eastAsia="en-US"/>
        </w:rPr>
        <w:t>9. Контроль исполнения настоящего решения возложить на постоянную комиссию по бюджетной, финансово</w:t>
      </w:r>
      <w:bookmarkStart w:id="0" w:name="_GoBack"/>
      <w:bookmarkEnd w:id="0"/>
      <w:r w:rsidRPr="005B1E5B">
        <w:rPr>
          <w:rFonts w:eastAsia="Calibri"/>
          <w:sz w:val="28"/>
          <w:szCs w:val="28"/>
          <w:lang w:eastAsia="en-US"/>
        </w:rPr>
        <w:t>-экономической политике и муниципальной собственности.</w:t>
      </w:r>
    </w:p>
    <w:p w:rsidR="008D6876" w:rsidRDefault="008D6876">
      <w:pPr>
        <w:pStyle w:val="3"/>
        <w:spacing w:line="18" w:lineRule="atLeast"/>
        <w:rPr>
          <w:spacing w:val="2"/>
          <w:szCs w:val="28"/>
          <w:lang w:val="ru-RU"/>
        </w:rPr>
      </w:pPr>
    </w:p>
    <w:p w:rsidR="00743ED8" w:rsidRDefault="00743ED8" w:rsidP="00743ED8">
      <w:pPr>
        <w:rPr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5"/>
      </w:tblGrid>
      <w:tr w:rsidR="00743ED8" w:rsidTr="006C2824">
        <w:tc>
          <w:tcPr>
            <w:tcW w:w="4927" w:type="dxa"/>
          </w:tcPr>
          <w:p w:rsidR="00743ED8" w:rsidRDefault="00743ED8" w:rsidP="006C2824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F72C7">
              <w:rPr>
                <w:rFonts w:eastAsia="Calibri"/>
                <w:sz w:val="28"/>
                <w:szCs w:val="28"/>
                <w:lang w:eastAsia="en-US"/>
              </w:rPr>
              <w:t>И.о. Мэра Иркутского муниципального округа</w:t>
            </w:r>
          </w:p>
          <w:p w:rsidR="00743ED8" w:rsidRDefault="00743ED8" w:rsidP="006C2824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743ED8" w:rsidRDefault="00743ED8" w:rsidP="006C2824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743ED8" w:rsidRDefault="00743ED8" w:rsidP="006C2824">
            <w:pPr>
              <w:keepLines/>
              <w:contextualSpacing/>
              <w:jc w:val="right"/>
              <w:rPr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И.В. Жук</w:t>
            </w:r>
            <w:r w:rsidRPr="00DF72C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7" w:type="dxa"/>
          </w:tcPr>
          <w:p w:rsidR="00743ED8" w:rsidRDefault="00743ED8" w:rsidP="006C2824">
            <w:pPr>
              <w:pStyle w:val="3"/>
              <w:spacing w:line="18" w:lineRule="atLeast"/>
              <w:ind w:left="318"/>
              <w:jc w:val="left"/>
              <w:rPr>
                <w:spacing w:val="2"/>
                <w:szCs w:val="28"/>
                <w:lang w:val="ru-RU"/>
              </w:rPr>
            </w:pPr>
            <w:r>
              <w:rPr>
                <w:spacing w:val="2"/>
                <w:szCs w:val="28"/>
                <w:lang w:val="ru-RU"/>
              </w:rPr>
              <w:t>Председатель Думы Иркутского</w:t>
            </w:r>
            <w:r>
              <w:rPr>
                <w:spacing w:val="2"/>
                <w:szCs w:val="28"/>
              </w:rPr>
              <w:t xml:space="preserve">                                                                     муниципальног</w:t>
            </w:r>
            <w:r>
              <w:rPr>
                <w:spacing w:val="2"/>
                <w:szCs w:val="28"/>
                <w:lang w:val="ru-RU"/>
              </w:rPr>
              <w:t xml:space="preserve">о </w:t>
            </w:r>
            <w:r>
              <w:rPr>
                <w:spacing w:val="2"/>
                <w:szCs w:val="28"/>
              </w:rPr>
              <w:t>округа</w:t>
            </w:r>
          </w:p>
          <w:p w:rsidR="00743ED8" w:rsidRDefault="00743ED8" w:rsidP="006C2824">
            <w:pPr>
              <w:rPr>
                <w:lang w:eastAsia="zh-CN"/>
              </w:rPr>
            </w:pPr>
          </w:p>
          <w:p w:rsidR="00743ED8" w:rsidRDefault="00743ED8" w:rsidP="006C2824">
            <w:pPr>
              <w:rPr>
                <w:lang w:eastAsia="zh-CN"/>
              </w:rPr>
            </w:pPr>
          </w:p>
          <w:p w:rsidR="00743ED8" w:rsidRPr="00DF72C7" w:rsidRDefault="00743ED8" w:rsidP="006C2824">
            <w:pPr>
              <w:jc w:val="right"/>
              <w:rPr>
                <w:sz w:val="28"/>
                <w:szCs w:val="28"/>
                <w:lang w:eastAsia="zh-CN"/>
              </w:rPr>
            </w:pPr>
            <w:r w:rsidRPr="00DF72C7">
              <w:rPr>
                <w:sz w:val="28"/>
                <w:szCs w:val="28"/>
                <w:lang w:eastAsia="zh-CN"/>
              </w:rPr>
              <w:t>А.Г. Панько</w:t>
            </w:r>
          </w:p>
        </w:tc>
      </w:tr>
    </w:tbl>
    <w:p w:rsidR="00743ED8" w:rsidRPr="00743ED8" w:rsidRDefault="00743ED8" w:rsidP="00743ED8">
      <w:pPr>
        <w:rPr>
          <w:lang w:eastAsia="zh-CN"/>
        </w:rPr>
      </w:pPr>
    </w:p>
    <w:p w:rsidR="001318AF" w:rsidRDefault="001318AF">
      <w:pPr>
        <w:pStyle w:val="2"/>
        <w:tabs>
          <w:tab w:val="left" w:pos="851"/>
          <w:tab w:val="left" w:pos="993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B372C" w:rsidRDefault="009B372C" w:rsidP="005B1E5B">
      <w:pPr>
        <w:autoSpaceDE w:val="0"/>
        <w:autoSpaceDN w:val="0"/>
        <w:adjustRightInd w:val="0"/>
        <w:jc w:val="center"/>
        <w:outlineLvl w:val="0"/>
      </w:pPr>
    </w:p>
    <w:p w:rsidR="005B1E5B" w:rsidRDefault="006F29DF" w:rsidP="005B1E5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t xml:space="preserve">     </w:t>
      </w:r>
      <w:r>
        <w:rPr>
          <w:sz w:val="28"/>
          <w:szCs w:val="28"/>
        </w:rPr>
        <w:t xml:space="preserve">   </w:t>
      </w:r>
      <w:r w:rsidR="00FF2C24">
        <w:rPr>
          <w:sz w:val="28"/>
          <w:szCs w:val="28"/>
        </w:rPr>
        <w:t xml:space="preserve">              </w:t>
      </w:r>
      <w:r w:rsidR="00CB007F">
        <w:rPr>
          <w:sz w:val="28"/>
          <w:szCs w:val="28"/>
        </w:rPr>
        <w:t xml:space="preserve">                             </w:t>
      </w:r>
      <w:r w:rsidR="005B1E5B" w:rsidRPr="007C1BBA">
        <w:rPr>
          <w:sz w:val="28"/>
          <w:szCs w:val="28"/>
        </w:rPr>
        <w:t xml:space="preserve">Приложение </w:t>
      </w:r>
    </w:p>
    <w:p w:rsidR="005B1E5B" w:rsidRPr="007C1BBA" w:rsidRDefault="00CB007F" w:rsidP="005B1E5B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B1E5B">
        <w:rPr>
          <w:sz w:val="28"/>
          <w:szCs w:val="28"/>
        </w:rPr>
        <w:t xml:space="preserve">к </w:t>
      </w:r>
      <w:r w:rsidR="005B1E5B" w:rsidRPr="007C1BBA">
        <w:rPr>
          <w:sz w:val="28"/>
          <w:szCs w:val="28"/>
        </w:rPr>
        <w:t>решени</w:t>
      </w:r>
      <w:r w:rsidR="005B1E5B">
        <w:rPr>
          <w:sz w:val="28"/>
          <w:szCs w:val="28"/>
        </w:rPr>
        <w:t>ю</w:t>
      </w:r>
      <w:r w:rsidR="005B1E5B" w:rsidRPr="007C1BBA">
        <w:rPr>
          <w:sz w:val="28"/>
          <w:szCs w:val="28"/>
        </w:rPr>
        <w:t xml:space="preserve"> Думы Иркутского </w:t>
      </w:r>
    </w:p>
    <w:p w:rsidR="005B1E5B" w:rsidRPr="007C1BBA" w:rsidRDefault="005B1E5B" w:rsidP="005B1E5B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CB007F">
        <w:rPr>
          <w:sz w:val="28"/>
          <w:szCs w:val="28"/>
        </w:rPr>
        <w:t xml:space="preserve">                          </w:t>
      </w:r>
      <w:r w:rsidRPr="007C1BBA">
        <w:rPr>
          <w:sz w:val="28"/>
          <w:szCs w:val="28"/>
        </w:rPr>
        <w:t>муниципального округа</w:t>
      </w:r>
    </w:p>
    <w:p w:rsidR="005B1E5B" w:rsidRDefault="005B1E5B" w:rsidP="005B1E5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</w:t>
      </w:r>
      <w:r w:rsidR="00100F0C">
        <w:rPr>
          <w:rFonts w:eastAsia="Calibri"/>
          <w:sz w:val="28"/>
          <w:szCs w:val="28"/>
          <w:lang w:eastAsia="en-US"/>
        </w:rPr>
        <w:t>от 30.10.2025</w:t>
      </w:r>
      <w:r w:rsidRPr="006B77E7">
        <w:rPr>
          <w:rFonts w:eastAsia="Calibri"/>
          <w:sz w:val="28"/>
          <w:szCs w:val="28"/>
          <w:lang w:eastAsia="en-US"/>
        </w:rPr>
        <w:t xml:space="preserve">г. </w:t>
      </w:r>
    </w:p>
    <w:p w:rsidR="005B1E5B" w:rsidRPr="006B77E7" w:rsidRDefault="005B1E5B" w:rsidP="005B1E5B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</w:t>
      </w:r>
      <w:r w:rsidR="00100F0C">
        <w:rPr>
          <w:rFonts w:eastAsia="Calibri"/>
          <w:sz w:val="28"/>
          <w:szCs w:val="28"/>
          <w:lang w:eastAsia="en-US"/>
        </w:rPr>
        <w:t>№ 02-77</w:t>
      </w:r>
      <w:r w:rsidR="007D50A3">
        <w:rPr>
          <w:rFonts w:eastAsia="Calibri"/>
          <w:sz w:val="28"/>
          <w:szCs w:val="28"/>
          <w:lang w:eastAsia="en-US"/>
        </w:rPr>
        <w:t>/</w:t>
      </w:r>
      <w:proofErr w:type="spellStart"/>
      <w:r w:rsidR="007D50A3">
        <w:rPr>
          <w:rFonts w:eastAsia="Calibri"/>
          <w:sz w:val="28"/>
          <w:szCs w:val="28"/>
          <w:lang w:eastAsia="en-US"/>
        </w:rPr>
        <w:t>рд</w:t>
      </w:r>
      <w:proofErr w:type="spellEnd"/>
    </w:p>
    <w:p w:rsidR="005B1E5B" w:rsidRPr="007C1BBA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B1E5B" w:rsidRPr="007C1BBA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7C1BBA">
        <w:rPr>
          <w:rFonts w:eastAsia="Calibri"/>
          <w:sz w:val="28"/>
          <w:szCs w:val="28"/>
          <w:lang w:eastAsia="en-US"/>
        </w:rPr>
        <w:t xml:space="preserve">ПЕРЕЧЕНЬ </w:t>
      </w:r>
      <w:r>
        <w:rPr>
          <w:rFonts w:eastAsia="Calibri"/>
          <w:sz w:val="28"/>
          <w:szCs w:val="28"/>
          <w:lang w:eastAsia="en-US"/>
        </w:rPr>
        <w:t>МУНИЦИПАЛЬНЫХ ПРАВОВЫХ АКТОВ,  ПРИЗНАВАЕМЫХ УТРАТИВШИМИ СИЛУ</w:t>
      </w:r>
    </w:p>
    <w:p w:rsidR="005B1E5B" w:rsidRPr="007C1BBA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1. Решение Думы Большереченского муниципального образования                  от 29.08.2024 №31-4/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дгп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налога на имущество физических лиц на территории Большереченского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2. Решение Думы Голоустненского муниципального образования                     от 29.11.2024 №36-127/РД «Об установлении и введении в действие налога на имущество физических лиц на территории Голоустненского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 xml:space="preserve">3. Решение Думы Гороховского муниципального образования                          от 27.11.2019 №4-33-1 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налога на имущество физических лиц на территории Гороховского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 xml:space="preserve">4. Решение Думы Гороховского муниципального образования                     от 27.02.2020 №4-37-2 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Гороховского муниципального образования от 27.11.2019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3D5C6B">
        <w:rPr>
          <w:rFonts w:eastAsia="Calibri"/>
          <w:sz w:val="28"/>
          <w:szCs w:val="28"/>
          <w:lang w:eastAsia="en-US"/>
        </w:rPr>
        <w:t xml:space="preserve"> №4-33-1 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налога на имущество физических лиц на территории Гороховского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5. Решение Думы Дзержинского муниципального образования                        от 27.11.2024 №26/117-дсп «Об установлении и введении в действие налога на имущество физических лиц на территории Дзержинского муниципального образования – сельского поселения Иркутского района Иркутской области».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6. Решение Думы Карлукского муниципального образования                            от 14.11.2019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3D5C6B">
        <w:rPr>
          <w:rFonts w:eastAsia="Calibri"/>
          <w:sz w:val="28"/>
          <w:szCs w:val="28"/>
          <w:lang w:eastAsia="en-US"/>
        </w:rPr>
        <w:t xml:space="preserve"> №91-328/ДСП «Об установлении и введении в действие налога на имущество физических лиц на территории Карлукского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7. Решение Думы Карлукского муниципального образования                        от 26.03.2020</w:t>
      </w:r>
      <w:r>
        <w:rPr>
          <w:rFonts w:eastAsia="Calibri"/>
          <w:sz w:val="28"/>
          <w:szCs w:val="28"/>
          <w:lang w:eastAsia="en-US"/>
        </w:rPr>
        <w:t xml:space="preserve"> г.</w:t>
      </w:r>
      <w:r w:rsidRPr="003D5C6B">
        <w:rPr>
          <w:rFonts w:eastAsia="Calibri"/>
          <w:sz w:val="28"/>
          <w:szCs w:val="28"/>
          <w:lang w:eastAsia="en-US"/>
        </w:rPr>
        <w:t xml:space="preserve"> №96-</w:t>
      </w:r>
      <w:r w:rsidRPr="00E81D77">
        <w:rPr>
          <w:rFonts w:eastAsia="Calibri"/>
          <w:sz w:val="28"/>
          <w:szCs w:val="28"/>
          <w:lang w:eastAsia="en-US"/>
        </w:rPr>
        <w:t>349/</w:t>
      </w:r>
      <w:proofErr w:type="spellStart"/>
      <w:r w:rsidRPr="00E81D77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Карлукского муниципального образования от 14.11.2019 </w:t>
      </w:r>
      <w:r>
        <w:rPr>
          <w:rFonts w:eastAsia="Calibri"/>
          <w:sz w:val="28"/>
          <w:szCs w:val="28"/>
          <w:lang w:eastAsia="en-US"/>
        </w:rPr>
        <w:t xml:space="preserve">г. </w:t>
      </w:r>
      <w:r w:rsidRPr="00E81D77">
        <w:rPr>
          <w:rFonts w:eastAsia="Calibri"/>
          <w:sz w:val="28"/>
          <w:szCs w:val="28"/>
          <w:lang w:eastAsia="en-US"/>
        </w:rPr>
        <w:t>№91-328/</w:t>
      </w:r>
      <w:proofErr w:type="spellStart"/>
      <w:r w:rsidRPr="00E81D77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налога на имущество физических лиц на территории Карлукского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8. Решение Думы Листвянского муниципального образования                     от 29.11.2019 №177-дгп «Об установлении и введение в действие налога на имущество физических лиц на территории Листвянского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lastRenderedPageBreak/>
        <w:t>9. Решение Думы Максимовского муниципального образования                     от 27.11.2024 №28-59/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налога на имущество физических лиц на территории Максимовского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10. Решение Думы Максимовского муниципального образования                      от 22.01.2025 №30-72/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Максимовского муниц</w:t>
      </w:r>
      <w:r>
        <w:rPr>
          <w:rFonts w:eastAsia="Calibri"/>
          <w:sz w:val="28"/>
          <w:szCs w:val="28"/>
          <w:lang w:eastAsia="en-US"/>
        </w:rPr>
        <w:t xml:space="preserve">ипального образования </w:t>
      </w:r>
      <w:r w:rsidRPr="003D5C6B">
        <w:rPr>
          <w:rFonts w:eastAsia="Calibri"/>
          <w:sz w:val="28"/>
          <w:szCs w:val="28"/>
          <w:lang w:eastAsia="en-US"/>
        </w:rPr>
        <w:t>от 27.11.2024 №28-59/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налога на имущество физических лиц на территории Максимовского сельского поселения».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11. Решение Думы Мамонского муниципального образования                             от 29.11.2024 №28-110/д «Об установлении и введении в действие налога на имущество физических лиц на территории Мамонского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12. Решение Думы Мамонского муниципального образования                             от 24.12.2024 №30-116/д «О внесении изменений в решение Думы Мамонского муниципального образования от 29.11.2024 №28-110/д «Об установлении и введении в действие налога на имущество физических лиц на территории Мамонского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13. Решение Думы Марковского муниципального образования                         от 29.11.2019 №33-132/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Дгп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налога на имущество физических лиц на территории Марковского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14. Решение Думы Марковского муниципального образования                         от 10.11.2020 №45-182/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Дгп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Марковского муниципального образования от 29.11.2019 №33-132/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Дгп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налога на имущество физических лиц на территории Марковского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15. Решение Думы Молодежного муниципального образования                      от 21.11.2019 №14-09/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налога на имущество физических лиц на территории Молодежного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16. Решение Думы Молодежного муниципального образования                         от 24.02.2022 №</w:t>
      </w:r>
      <w:r w:rsidRPr="003F5BCA">
        <w:rPr>
          <w:rFonts w:eastAsia="Calibri"/>
          <w:sz w:val="28"/>
          <w:szCs w:val="28"/>
          <w:lang w:eastAsia="en-US"/>
        </w:rPr>
        <w:t>01-12/</w:t>
      </w:r>
      <w:proofErr w:type="spellStart"/>
      <w:r w:rsidRPr="003F5BCA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Молодежного муниципального образования от 21.11.2019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 w:rsidRPr="003D5C6B">
        <w:rPr>
          <w:rFonts w:eastAsia="Calibri"/>
          <w:sz w:val="28"/>
          <w:szCs w:val="28"/>
          <w:lang w:eastAsia="en-US"/>
        </w:rPr>
        <w:t xml:space="preserve"> №14-09/</w:t>
      </w:r>
      <w:proofErr w:type="spellStart"/>
      <w:r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                   «Об установлении и введении в действие налога на имущество физических лиц на территории Молодежного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17. Решение Думы Молодежного муниципального образования                         от 18.04.2022 №03-02/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Молодежного муниципального образования от 21.11.2019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 w:rsidRPr="003D5C6B">
        <w:rPr>
          <w:rFonts w:eastAsia="Calibri"/>
          <w:sz w:val="28"/>
          <w:szCs w:val="28"/>
          <w:lang w:eastAsia="en-US"/>
        </w:rPr>
        <w:t xml:space="preserve"> №14-09/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                   «Об установлении и введении в действие налога на имущество физических лиц на территории Молодежного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18. Решение Думы Молодежного муниципального образования                    от 15.06.2023 №06-04/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Молодежного муниципального образования от 21.11.2019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 w:rsidRPr="003D5C6B">
        <w:rPr>
          <w:rFonts w:eastAsia="Calibri"/>
          <w:sz w:val="28"/>
          <w:szCs w:val="28"/>
          <w:lang w:eastAsia="en-US"/>
        </w:rPr>
        <w:t xml:space="preserve"> №14-09/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                   «Об установлении и введении в действие налога на имущество физических </w:t>
      </w:r>
      <w:r w:rsidRPr="003D5C6B">
        <w:rPr>
          <w:rFonts w:eastAsia="Calibri"/>
          <w:sz w:val="28"/>
          <w:szCs w:val="28"/>
          <w:lang w:eastAsia="en-US"/>
        </w:rPr>
        <w:lastRenderedPageBreak/>
        <w:t>лиц на территории Молодежного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19. Решение Думы Молодежного муниципального образования                    от 17.08.2023 №08-04/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Молодежного муниципального образования от 21.11.2019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 w:rsidRPr="003D5C6B">
        <w:rPr>
          <w:rFonts w:eastAsia="Calibri"/>
          <w:sz w:val="28"/>
          <w:szCs w:val="28"/>
          <w:lang w:eastAsia="en-US"/>
        </w:rPr>
        <w:t xml:space="preserve"> №14-09/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                   «Об установлении и введении в действие налога на имущество физических лиц на территории Молодежного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20. Решение Думы Молодежного муниципального образования                    от 26.11.2024 №</w:t>
      </w:r>
      <w:r w:rsidRPr="003F5BCA">
        <w:rPr>
          <w:rFonts w:eastAsia="Calibri"/>
          <w:sz w:val="28"/>
          <w:szCs w:val="28"/>
          <w:lang w:eastAsia="en-US"/>
        </w:rPr>
        <w:t>10-02/</w:t>
      </w:r>
      <w:proofErr w:type="spellStart"/>
      <w:r w:rsidRPr="003F5BCA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Молодежного муниципального образования от 21.11.2019</w:t>
      </w:r>
      <w:r>
        <w:rPr>
          <w:rFonts w:eastAsia="Calibri"/>
          <w:sz w:val="28"/>
          <w:szCs w:val="28"/>
          <w:lang w:eastAsia="en-US"/>
        </w:rPr>
        <w:t xml:space="preserve"> года</w:t>
      </w:r>
      <w:r w:rsidRPr="003D5C6B">
        <w:rPr>
          <w:rFonts w:eastAsia="Calibri"/>
          <w:sz w:val="28"/>
          <w:szCs w:val="28"/>
          <w:lang w:eastAsia="en-US"/>
        </w:rPr>
        <w:t xml:space="preserve"> №14-09/</w:t>
      </w:r>
      <w:proofErr w:type="spellStart"/>
      <w:r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                  «Об установлении и введении в действие налога на имущество физических лиц на территории Молодежного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21. Решение Думы Никольского муниципального образования от 29.11.2024 №29-93/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налога на имущество физических лиц на территории Никольского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22. Решение Думы Оекского муниципального образования от 29.11.2024 №26-60Д/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введение в действие налога на имущество физических лиц на территории Оекского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23. Решение Думы Ревякинского муниципального образования                     от 15.11.2019 №30-130/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введение в действие налога на имущество физических лиц на территории Ревякинского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24. Решение Думы Ревякинского муниципального образования                        от 23.01.2025 №43-158/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 внесении изменений и дополнений в решение Думы от 15.11.2019 №30-130/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введение в действие налога на имущество физических лиц на территории Ревякинского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25. Решение Думы Смоленского муниципального образования                    от 29.11.2024 №29-78/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налога на имущество физических лиц на территории Смоленского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 xml:space="preserve">26. Решение Думы 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Сосновоборского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муниципального образования                         от 13.11.2019 №27-152/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налога на имущество физических лиц на территории 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Сосновоборского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27. Решение Думы Уриковского муниципального образования                          от 31.10.2019 №127-541/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введение в действие налога на имущество физических лиц на территории Уриковского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28. Решение Думы Уриковского муниципального образования                          от 28.11.2024 №186-757/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Уриковского муниципального образования от 31.10.2019 №127-541/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введение в действие налога на имущество физических лиц на территории Уриковского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lastRenderedPageBreak/>
        <w:t>29. Решение Думы Уриковского муниципального образования                          от 18.04.2025 № 193-776/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Уриковского муниципального образования от 31.10.2019 №127-541/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введение в действие налога на имущество физических лиц на территории Уриковского муниципального образования»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 xml:space="preserve">30. Решение Думы 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Усть-Балейского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муниципального образования                  от 28.11.2019 №28-110-3/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налога на имущество физических лиц на территории 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Усть-Балейского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31. Решение Думы Усть-Кудинского муниципального образования                     от 24.10.2019 №30-101/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налога на имущество физических лиц на территории Усть-Кудинского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32. Решение Думы Усть-Кудинского муниципального образования                  от 28.11.2024 №25-69/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                        Усть-Кудинского муниципального образования от 24.10.2019 №30-101/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             «Об установлении и введении в действие налога на имущество физических лиц на территории Усть-Кудинского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33. Решение Думы Ушаковского муниципального образования                         от 28.11.2024 №50 «Об установлении и введении в действие на территории Ушаковского муниципального образования налога на имущество физических лиц».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>34. Решение Думы Хомутовского муниципального образования                       от 31.10.2024 №31-150/д «Об установлении и введении в действие налога на имущество физических лиц на территории Хомутовского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 xml:space="preserve">35. Решение Думы 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Ширяевского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муниципального образования                          от 27.11.2019 №86-310/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налога на имущество физических лиц на территории 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Ширяевского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муниципального образования».</w:t>
      </w:r>
    </w:p>
    <w:p w:rsidR="005B1E5B" w:rsidRPr="003D5C6B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D5C6B">
        <w:rPr>
          <w:rFonts w:eastAsia="Calibri"/>
          <w:sz w:val="28"/>
          <w:szCs w:val="28"/>
          <w:lang w:eastAsia="en-US"/>
        </w:rPr>
        <w:t xml:space="preserve">36. Решение Думы 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Ширяеского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муниципального образования                         от 09.12.2020 №100-349/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 внесении изменений в решение Думы 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Ширяевского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муниципального образования от 27.11.2019 №86-310/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дсп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«Об установлении и введении в действие налога на имущество физических лиц на территории </w:t>
      </w:r>
      <w:proofErr w:type="spellStart"/>
      <w:r w:rsidRPr="003D5C6B">
        <w:rPr>
          <w:rFonts w:eastAsia="Calibri"/>
          <w:sz w:val="28"/>
          <w:szCs w:val="28"/>
          <w:lang w:eastAsia="en-US"/>
        </w:rPr>
        <w:t>Ширяевского</w:t>
      </w:r>
      <w:proofErr w:type="spellEnd"/>
      <w:r w:rsidRPr="003D5C6B">
        <w:rPr>
          <w:rFonts w:eastAsia="Calibri"/>
          <w:sz w:val="28"/>
          <w:szCs w:val="28"/>
          <w:lang w:eastAsia="en-US"/>
        </w:rPr>
        <w:t xml:space="preserve"> муниципального образования».</w:t>
      </w:r>
    </w:p>
    <w:p w:rsidR="005B1E5B" w:rsidRPr="007C1BBA" w:rsidRDefault="005B1E5B" w:rsidP="005B1E5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A031B4" w:rsidRDefault="00A031B4" w:rsidP="005B1E5B">
      <w:pPr>
        <w:autoSpaceDE w:val="0"/>
        <w:autoSpaceDN w:val="0"/>
        <w:adjustRightInd w:val="0"/>
        <w:jc w:val="center"/>
        <w:outlineLvl w:val="0"/>
      </w:pPr>
    </w:p>
    <w:sectPr w:rsidR="00A031B4" w:rsidSect="00BA053F"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E4A" w:rsidRDefault="00EA3E4A">
      <w:r>
        <w:separator/>
      </w:r>
    </w:p>
  </w:endnote>
  <w:endnote w:type="continuationSeparator" w:id="0">
    <w:p w:rsidR="00EA3E4A" w:rsidRDefault="00EA3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E4A" w:rsidRDefault="00EA3E4A">
      <w:r>
        <w:separator/>
      </w:r>
    </w:p>
  </w:footnote>
  <w:footnote w:type="continuationSeparator" w:id="0">
    <w:p w:rsidR="00EA3E4A" w:rsidRDefault="00EA3E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D4E" w:rsidRDefault="00371D4E" w:rsidP="00371D4E">
    <w:pPr>
      <w:pStyle w:val="a9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75D38"/>
    <w:multiLevelType w:val="hybridMultilevel"/>
    <w:tmpl w:val="6EE47FDA"/>
    <w:lvl w:ilvl="0" w:tplc="4FDC1C7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A23"/>
    <w:rsid w:val="00032D78"/>
    <w:rsid w:val="00033CA3"/>
    <w:rsid w:val="000C19C8"/>
    <w:rsid w:val="00100F0C"/>
    <w:rsid w:val="001318AF"/>
    <w:rsid w:val="00142228"/>
    <w:rsid w:val="0016098B"/>
    <w:rsid w:val="001B7865"/>
    <w:rsid w:val="001C5D74"/>
    <w:rsid w:val="001D3F4E"/>
    <w:rsid w:val="002E10FA"/>
    <w:rsid w:val="002E6440"/>
    <w:rsid w:val="00362774"/>
    <w:rsid w:val="00371D4E"/>
    <w:rsid w:val="0037306E"/>
    <w:rsid w:val="003C3168"/>
    <w:rsid w:val="00401E03"/>
    <w:rsid w:val="00455293"/>
    <w:rsid w:val="005B1E5B"/>
    <w:rsid w:val="00656FF4"/>
    <w:rsid w:val="006A0A23"/>
    <w:rsid w:val="006F29DF"/>
    <w:rsid w:val="00743ED8"/>
    <w:rsid w:val="007B587A"/>
    <w:rsid w:val="007D50A3"/>
    <w:rsid w:val="00825DF0"/>
    <w:rsid w:val="0085258F"/>
    <w:rsid w:val="00864757"/>
    <w:rsid w:val="008C1D30"/>
    <w:rsid w:val="008D6876"/>
    <w:rsid w:val="009148E6"/>
    <w:rsid w:val="009214AA"/>
    <w:rsid w:val="009220B3"/>
    <w:rsid w:val="009B372C"/>
    <w:rsid w:val="00A031B4"/>
    <w:rsid w:val="00A04D62"/>
    <w:rsid w:val="00A45DF0"/>
    <w:rsid w:val="00A75CE8"/>
    <w:rsid w:val="00A954BC"/>
    <w:rsid w:val="00B078B1"/>
    <w:rsid w:val="00B3015C"/>
    <w:rsid w:val="00BA053F"/>
    <w:rsid w:val="00C94DF5"/>
    <w:rsid w:val="00CB007F"/>
    <w:rsid w:val="00E239C6"/>
    <w:rsid w:val="00E62D0C"/>
    <w:rsid w:val="00EA3E4A"/>
    <w:rsid w:val="00EB15DC"/>
    <w:rsid w:val="00F50C95"/>
    <w:rsid w:val="00FD38B2"/>
    <w:rsid w:val="00FF2C24"/>
    <w:rsid w:val="03E6407F"/>
    <w:rsid w:val="08E52402"/>
    <w:rsid w:val="090B037B"/>
    <w:rsid w:val="110D7406"/>
    <w:rsid w:val="205427C4"/>
    <w:rsid w:val="23947470"/>
    <w:rsid w:val="2E7941CE"/>
    <w:rsid w:val="45CF67FD"/>
    <w:rsid w:val="49A35509"/>
    <w:rsid w:val="50B74D58"/>
    <w:rsid w:val="530D1BD7"/>
    <w:rsid w:val="60096A56"/>
    <w:rsid w:val="604674A6"/>
    <w:rsid w:val="73CE6F04"/>
    <w:rsid w:val="7B10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3F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BA053F"/>
    <w:pPr>
      <w:keepNext/>
      <w:jc w:val="both"/>
      <w:outlineLvl w:val="2"/>
    </w:pPr>
    <w:rPr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A053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BA053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rsid w:val="00BA053F"/>
    <w:pPr>
      <w:spacing w:after="120"/>
    </w:pPr>
    <w:rPr>
      <w:lang w:val="zh-CN" w:eastAsia="zh-CN"/>
    </w:rPr>
  </w:style>
  <w:style w:type="paragraph" w:styleId="2">
    <w:name w:val="Body Text Indent 2"/>
    <w:basedOn w:val="a"/>
    <w:link w:val="20"/>
    <w:qFormat/>
    <w:rsid w:val="00BA053F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30">
    <w:name w:val="Заголовок 3 Знак"/>
    <w:basedOn w:val="a0"/>
    <w:link w:val="3"/>
    <w:qFormat/>
    <w:rsid w:val="00BA053F"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8">
    <w:name w:val="List Paragraph"/>
    <w:basedOn w:val="a"/>
    <w:uiPriority w:val="34"/>
    <w:qFormat/>
    <w:rsid w:val="00BA053F"/>
    <w:pPr>
      <w:ind w:left="720"/>
      <w:contextualSpacing/>
    </w:pPr>
  </w:style>
  <w:style w:type="paragraph" w:customStyle="1" w:styleId="ConsPlusNormal">
    <w:name w:val="ConsPlusNormal"/>
    <w:qFormat/>
    <w:rsid w:val="00BA053F"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rsid w:val="00BA053F"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4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BA053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sid w:val="00BA053F"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ConsNormal">
    <w:name w:val="ConsNormal"/>
    <w:qFormat/>
    <w:rsid w:val="00BA053F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Основной текст Знак"/>
    <w:basedOn w:val="a0"/>
    <w:link w:val="a6"/>
    <w:qFormat/>
    <w:rsid w:val="00BA053F"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9">
    <w:name w:val="header"/>
    <w:basedOn w:val="a"/>
    <w:link w:val="aa"/>
    <w:uiPriority w:val="99"/>
    <w:unhideWhenUsed/>
    <w:rsid w:val="00032D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2D7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32D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2D7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9214AA"/>
    <w:pPr>
      <w:widowControl w:val="0"/>
      <w:snapToGrid w:val="0"/>
    </w:pPr>
    <w:rPr>
      <w:rFonts w:ascii="Courier New" w:eastAsia="Times New Roman" w:hAnsi="Courier New" w:cs="Times New Roman"/>
    </w:rPr>
  </w:style>
  <w:style w:type="table" w:styleId="ad">
    <w:name w:val="Table Grid"/>
    <w:basedOn w:val="a1"/>
    <w:uiPriority w:val="59"/>
    <w:rsid w:val="00743E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Body Text Inden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pPr>
      <w:keepNext/>
      <w:jc w:val="both"/>
      <w:outlineLvl w:val="2"/>
    </w:pPr>
    <w:rPr>
      <w:sz w:val="28"/>
      <w:szCs w:val="20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qFormat/>
    <w:pPr>
      <w:spacing w:after="120"/>
    </w:pPr>
    <w:rPr>
      <w:lang w:val="zh-CN" w:eastAsia="zh-CN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8"/>
      <w:szCs w:val="20"/>
      <w:lang w:val="zh-CN" w:eastAsia="zh-CN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Times New Roman" w:eastAsiaTheme="minorEastAsia" w:hAnsi="Times New Roman" w:cs="Times New Roman"/>
      <w:b/>
      <w:sz w:val="24"/>
      <w:szCs w:val="22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Verdana" w:eastAsia="Times New Roman" w:hAnsi="Verdana" w:cs="Times New Roman"/>
      <w:sz w:val="24"/>
      <w:szCs w:val="20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Основной текст Знак"/>
    <w:basedOn w:val="a0"/>
    <w:link w:val="a6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9">
    <w:name w:val="header"/>
    <w:basedOn w:val="a"/>
    <w:link w:val="aa"/>
    <w:uiPriority w:val="99"/>
    <w:unhideWhenUsed/>
    <w:rsid w:val="00032D7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2D7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32D7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2D78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9214AA"/>
    <w:pPr>
      <w:widowControl w:val="0"/>
      <w:snapToGrid w:val="0"/>
    </w:pPr>
    <w:rPr>
      <w:rFonts w:ascii="Courier New" w:eastAsia="Times New Roman" w:hAnsi="Courier New" w:cs="Times New Roman"/>
    </w:rPr>
  </w:style>
  <w:style w:type="table" w:styleId="ad">
    <w:name w:val="Table Grid"/>
    <w:basedOn w:val="a1"/>
    <w:uiPriority w:val="59"/>
    <w:rsid w:val="00743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128&amp;dst=201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65128&amp;dst=97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128&amp;dst=9219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2235</Words>
  <Characters>12742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Анна Владимировна</dc:creator>
  <cp:lastModifiedBy>Штайнгильберг ОВ</cp:lastModifiedBy>
  <cp:revision>39</cp:revision>
  <cp:lastPrinted>2025-10-31T00:49:00Z</cp:lastPrinted>
  <dcterms:created xsi:type="dcterms:W3CDTF">2025-10-08T08:27:00Z</dcterms:created>
  <dcterms:modified xsi:type="dcterms:W3CDTF">2025-10-31T06:29:00Z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C6D766AEB958486F9433992999497CB0_12</vt:lpwstr>
  </property>
</Properties>
</file>