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A8" w:rsidRPr="005E3819" w:rsidRDefault="001F60FB" w:rsidP="00C035A8">
      <w:pPr>
        <w:ind w:firstLine="5529"/>
      </w:pPr>
      <w:r>
        <w:t>Приложение 1</w:t>
      </w:r>
      <w:r w:rsidR="00DA4DFD">
        <w:t>1</w:t>
      </w:r>
    </w:p>
    <w:p w:rsidR="00C035A8" w:rsidRPr="005E3819" w:rsidRDefault="00C035A8" w:rsidP="00C035A8">
      <w:pPr>
        <w:ind w:firstLine="5529"/>
      </w:pPr>
      <w:r w:rsidRPr="005E3819">
        <w:t>к решению Думы Иркутского район</w:t>
      </w:r>
      <w:r>
        <w:t>а</w:t>
      </w:r>
    </w:p>
    <w:p w:rsidR="00C035A8" w:rsidRPr="005E3819" w:rsidRDefault="00C035A8" w:rsidP="00C035A8">
      <w:pPr>
        <w:ind w:firstLine="5529"/>
      </w:pPr>
      <w:r w:rsidRPr="005E3819">
        <w:t>от__________</w:t>
      </w:r>
      <w:r w:rsidR="00802B9B">
        <w:t>____</w:t>
      </w:r>
      <w:r w:rsidRPr="005E3819">
        <w:t xml:space="preserve"> №____</w:t>
      </w:r>
      <w:r>
        <w:t>___</w:t>
      </w:r>
      <w:r w:rsidRPr="005E3819">
        <w:t>__</w:t>
      </w:r>
      <w:r w:rsidR="00802B9B">
        <w:t>____</w:t>
      </w:r>
    </w:p>
    <w:p w:rsidR="007E3D78" w:rsidRDefault="007E3D78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13783" w:rsidRDefault="00413783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A4C0B" w:rsidRPr="004B11FA" w:rsidRDefault="00AB1305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Методика</w:t>
      </w:r>
      <w:bookmarkStart w:id="0" w:name="_GoBack"/>
      <w:bookmarkEnd w:id="0"/>
    </w:p>
    <w:p w:rsidR="00DD7C32" w:rsidRDefault="00DD7C32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оценки расходов </w:t>
      </w:r>
      <w:r>
        <w:rPr>
          <w:bCs/>
          <w:sz w:val="28"/>
          <w:szCs w:val="28"/>
          <w:lang w:val="en-US"/>
        </w:rPr>
        <w:t>j</w:t>
      </w:r>
      <w:r w:rsidR="00AB1305">
        <w:rPr>
          <w:bCs/>
          <w:sz w:val="28"/>
          <w:szCs w:val="28"/>
        </w:rPr>
        <w:t xml:space="preserve">-го </w:t>
      </w:r>
      <w:r>
        <w:rPr>
          <w:bCs/>
          <w:sz w:val="28"/>
          <w:szCs w:val="28"/>
        </w:rPr>
        <w:t xml:space="preserve">вопроса местного значения </w:t>
      </w:r>
    </w:p>
    <w:p w:rsidR="00AB1305" w:rsidRDefault="00DD7C32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-го</w:t>
      </w:r>
      <w:proofErr w:type="gramEnd"/>
      <w:r>
        <w:rPr>
          <w:bCs/>
          <w:sz w:val="28"/>
          <w:szCs w:val="28"/>
        </w:rPr>
        <w:t xml:space="preserve"> </w:t>
      </w:r>
      <w:r w:rsidR="00AB1305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>родского (сельского) поселения</w:t>
      </w:r>
    </w:p>
    <w:p w:rsidR="00AA4C0B" w:rsidRPr="004B11FA" w:rsidRDefault="00AA4C0B" w:rsidP="00AA4C0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52336" w:rsidRPr="00FB25AA" w:rsidRDefault="00613AF0" w:rsidP="00926D5D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FB25AA">
        <w:rPr>
          <w:spacing w:val="-6"/>
          <w:sz w:val="28"/>
          <w:szCs w:val="28"/>
        </w:rPr>
        <w:t xml:space="preserve">1. </w:t>
      </w:r>
      <w:proofErr w:type="gramStart"/>
      <w:r w:rsidR="00AB1305" w:rsidRPr="00FB25AA">
        <w:rPr>
          <w:spacing w:val="-6"/>
          <w:sz w:val="28"/>
          <w:szCs w:val="28"/>
        </w:rPr>
        <w:t xml:space="preserve">Методика </w:t>
      </w:r>
      <w:r w:rsidR="00DD7C32" w:rsidRPr="00FB25AA">
        <w:rPr>
          <w:spacing w:val="-6"/>
          <w:sz w:val="28"/>
          <w:szCs w:val="28"/>
        </w:rPr>
        <w:t>оценки</w:t>
      </w:r>
      <w:r w:rsidR="00AB1305" w:rsidRPr="00FB25AA">
        <w:rPr>
          <w:spacing w:val="-6"/>
          <w:sz w:val="28"/>
          <w:szCs w:val="28"/>
        </w:rPr>
        <w:t xml:space="preserve"> </w:t>
      </w:r>
      <w:r w:rsidR="00AB1305" w:rsidRPr="00FB25AA">
        <w:rPr>
          <w:bCs/>
          <w:sz w:val="28"/>
          <w:szCs w:val="28"/>
        </w:rPr>
        <w:t xml:space="preserve">расходов </w:t>
      </w:r>
      <w:r w:rsidR="00DD7C32" w:rsidRPr="00FB25AA">
        <w:rPr>
          <w:bCs/>
          <w:sz w:val="28"/>
          <w:szCs w:val="28"/>
          <w:lang w:val="en-US"/>
        </w:rPr>
        <w:t>j</w:t>
      </w:r>
      <w:r w:rsidR="00DD7C32" w:rsidRPr="00FB25AA">
        <w:rPr>
          <w:bCs/>
          <w:sz w:val="28"/>
          <w:szCs w:val="28"/>
        </w:rPr>
        <w:t xml:space="preserve">-го вопроса местного значения </w:t>
      </w:r>
      <w:r w:rsidR="00AB1305" w:rsidRPr="00FB25AA">
        <w:rPr>
          <w:bCs/>
          <w:sz w:val="28"/>
          <w:szCs w:val="28"/>
          <w:lang w:val="en-US"/>
        </w:rPr>
        <w:t>i</w:t>
      </w:r>
      <w:r w:rsidR="00AB1305" w:rsidRPr="00FB25AA">
        <w:rPr>
          <w:bCs/>
          <w:sz w:val="28"/>
          <w:szCs w:val="28"/>
        </w:rPr>
        <w:t>-го го</w:t>
      </w:r>
      <w:r w:rsidR="00DD7C32" w:rsidRPr="00FB25AA">
        <w:rPr>
          <w:bCs/>
          <w:sz w:val="28"/>
          <w:szCs w:val="28"/>
        </w:rPr>
        <w:t xml:space="preserve">родского (сельского) поселения </w:t>
      </w:r>
      <w:r w:rsidR="00AB1305" w:rsidRPr="00FB25AA">
        <w:rPr>
          <w:bCs/>
          <w:sz w:val="28"/>
          <w:szCs w:val="28"/>
        </w:rPr>
        <w:t>применяе</w:t>
      </w:r>
      <w:r w:rsidR="007E3D78" w:rsidRPr="00FB25AA">
        <w:rPr>
          <w:bCs/>
          <w:sz w:val="28"/>
          <w:szCs w:val="28"/>
        </w:rPr>
        <w:t xml:space="preserve">тся </w:t>
      </w:r>
      <w:r w:rsidR="00AB1305" w:rsidRPr="00FB25AA">
        <w:rPr>
          <w:bCs/>
          <w:sz w:val="28"/>
          <w:szCs w:val="28"/>
        </w:rPr>
        <w:t>при расчете</w:t>
      </w:r>
      <w:r w:rsidR="00926D5D" w:rsidRPr="00FB25AA">
        <w:rPr>
          <w:bCs/>
          <w:sz w:val="28"/>
          <w:szCs w:val="28"/>
        </w:rPr>
        <w:t xml:space="preserve"> размера </w:t>
      </w:r>
      <w:r w:rsidR="00AB1305" w:rsidRPr="00FB25AA">
        <w:rPr>
          <w:bCs/>
          <w:sz w:val="28"/>
          <w:szCs w:val="28"/>
        </w:rPr>
        <w:t xml:space="preserve">дотации на выравнивание бюджетной </w:t>
      </w:r>
      <w:r w:rsidR="00387F31" w:rsidRPr="00FB25AA">
        <w:rPr>
          <w:bCs/>
          <w:sz w:val="28"/>
          <w:szCs w:val="28"/>
        </w:rPr>
        <w:t xml:space="preserve">обеспеченности </w:t>
      </w:r>
      <w:r w:rsidR="007E3D78" w:rsidRPr="00FB25AA">
        <w:rPr>
          <w:bCs/>
          <w:sz w:val="28"/>
          <w:szCs w:val="28"/>
        </w:rPr>
        <w:t xml:space="preserve">поселений, </w:t>
      </w:r>
      <w:r w:rsidR="00AB1305" w:rsidRPr="00FB25AA">
        <w:rPr>
          <w:sz w:val="28"/>
          <w:szCs w:val="28"/>
        </w:rPr>
        <w:t>входящих в состав Иркутского районного муниципального образования</w:t>
      </w:r>
      <w:r w:rsidR="00926D5D" w:rsidRPr="00FB25AA">
        <w:rPr>
          <w:sz w:val="28"/>
          <w:szCs w:val="28"/>
        </w:rPr>
        <w:t xml:space="preserve">, в соответствии с порядком определения </w:t>
      </w:r>
      <w:r w:rsidR="001270EE">
        <w:rPr>
          <w:sz w:val="28"/>
          <w:szCs w:val="28"/>
        </w:rPr>
        <w:t xml:space="preserve">общего </w:t>
      </w:r>
      <w:r w:rsidR="00926D5D" w:rsidRPr="00FB25AA">
        <w:rPr>
          <w:sz w:val="28"/>
          <w:szCs w:val="28"/>
        </w:rPr>
        <w:t>объем</w:t>
      </w:r>
      <w:r w:rsidR="001270EE">
        <w:rPr>
          <w:sz w:val="28"/>
          <w:szCs w:val="28"/>
        </w:rPr>
        <w:t>а</w:t>
      </w:r>
      <w:r w:rsidR="00926D5D" w:rsidRPr="00FB25AA">
        <w:rPr>
          <w:sz w:val="28"/>
          <w:szCs w:val="28"/>
        </w:rPr>
        <w:t xml:space="preserve"> и распределения </w:t>
      </w:r>
      <w:r w:rsidR="001270EE">
        <w:rPr>
          <w:sz w:val="28"/>
          <w:szCs w:val="28"/>
        </w:rPr>
        <w:t xml:space="preserve">между муниципальными образованиями </w:t>
      </w:r>
      <w:r w:rsidR="00926D5D" w:rsidRPr="00FB25AA">
        <w:rPr>
          <w:sz w:val="28"/>
          <w:szCs w:val="28"/>
        </w:rPr>
        <w:t>дотаций на выравнивание бюджетной обеспеченности поселений из бюджета муниципального района, утвержденным Законом Иркутской области от 22</w:t>
      </w:r>
      <w:r w:rsidR="00387F31" w:rsidRPr="00FB25AA">
        <w:rPr>
          <w:sz w:val="28"/>
          <w:szCs w:val="28"/>
        </w:rPr>
        <w:t> </w:t>
      </w:r>
      <w:r w:rsidR="00926D5D" w:rsidRPr="00FB25AA">
        <w:rPr>
          <w:sz w:val="28"/>
          <w:szCs w:val="28"/>
        </w:rPr>
        <w:t>октября 2013 года № 74-ОЗ</w:t>
      </w:r>
      <w:proofErr w:type="gramEnd"/>
      <w:r w:rsidR="00926D5D" w:rsidRPr="00FB25AA">
        <w:rPr>
          <w:sz w:val="28"/>
          <w:szCs w:val="28"/>
        </w:rPr>
        <w:t xml:space="preserve"> «О межбюджетных трансфертах и нормативах отчислений доходов в местные бюджеты».</w:t>
      </w:r>
    </w:p>
    <w:p w:rsidR="00DD7C32" w:rsidRPr="00FB25AA" w:rsidRDefault="00613AF0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sz w:val="28"/>
          <w:szCs w:val="28"/>
        </w:rPr>
        <w:t>2</w:t>
      </w:r>
      <w:r w:rsidR="00AA4C0B" w:rsidRPr="00FB25AA">
        <w:rPr>
          <w:sz w:val="28"/>
          <w:szCs w:val="28"/>
        </w:rPr>
        <w:t xml:space="preserve">. </w:t>
      </w:r>
      <w:r w:rsidR="00DD7C32" w:rsidRPr="00FB25AA">
        <w:rPr>
          <w:sz w:val="28"/>
          <w:szCs w:val="28"/>
        </w:rPr>
        <w:t>О</w:t>
      </w:r>
      <w:r w:rsidR="00DD7C32" w:rsidRPr="00FB25AA">
        <w:rPr>
          <w:spacing w:val="-6"/>
          <w:sz w:val="28"/>
          <w:szCs w:val="28"/>
        </w:rPr>
        <w:t xml:space="preserve">ценка </w:t>
      </w:r>
      <w:r w:rsidR="00DD7C32" w:rsidRPr="00FB25AA">
        <w:rPr>
          <w:bCs/>
          <w:sz w:val="28"/>
          <w:szCs w:val="28"/>
        </w:rPr>
        <w:t xml:space="preserve">расходов </w:t>
      </w:r>
      <w:r w:rsidR="00DD7C32" w:rsidRPr="00FB25AA">
        <w:rPr>
          <w:bCs/>
          <w:sz w:val="28"/>
          <w:szCs w:val="28"/>
          <w:lang w:val="en-US"/>
        </w:rPr>
        <w:t>i</w:t>
      </w:r>
      <w:r w:rsidR="00DD7C32" w:rsidRPr="00FB25AA">
        <w:rPr>
          <w:bCs/>
          <w:sz w:val="28"/>
          <w:szCs w:val="28"/>
        </w:rPr>
        <w:t xml:space="preserve">-го городского (сельского) поселения определяется для следующих вопросов </w:t>
      </w:r>
      <w:r w:rsidR="003E41DD" w:rsidRPr="00FB25AA">
        <w:rPr>
          <w:bCs/>
          <w:sz w:val="28"/>
          <w:szCs w:val="28"/>
        </w:rPr>
        <w:t>местного значения:</w:t>
      </w:r>
    </w:p>
    <w:p w:rsidR="003E41DD" w:rsidRPr="00FB25AA" w:rsidRDefault="003E41DD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 xml:space="preserve">- на содержание органов местного самоуправления </w:t>
      </w:r>
      <w:r w:rsidRPr="00FB25AA">
        <w:rPr>
          <w:bCs/>
          <w:sz w:val="28"/>
          <w:szCs w:val="28"/>
          <w:lang w:val="en-US"/>
        </w:rPr>
        <w:t>i</w:t>
      </w:r>
      <w:r w:rsidRPr="00FB25AA">
        <w:rPr>
          <w:bCs/>
          <w:sz w:val="28"/>
          <w:szCs w:val="28"/>
        </w:rPr>
        <w:t>-го городского (сельского) поселения;</w:t>
      </w:r>
    </w:p>
    <w:p w:rsidR="00137C47" w:rsidRPr="00FB25AA" w:rsidRDefault="003E41DD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>- на реализацию вопросов местного значения по организации культуры, физкультуры</w:t>
      </w:r>
      <w:r w:rsidR="00137C47" w:rsidRPr="00FB25AA">
        <w:rPr>
          <w:bCs/>
          <w:sz w:val="28"/>
          <w:szCs w:val="28"/>
        </w:rPr>
        <w:t xml:space="preserve"> </w:t>
      </w:r>
      <w:r w:rsidR="00137C47" w:rsidRPr="00FB25AA">
        <w:rPr>
          <w:bCs/>
          <w:sz w:val="28"/>
          <w:szCs w:val="28"/>
          <w:lang w:val="en-US"/>
        </w:rPr>
        <w:t>i</w:t>
      </w:r>
      <w:r w:rsidR="00137C47" w:rsidRPr="00FB25AA">
        <w:rPr>
          <w:bCs/>
          <w:sz w:val="28"/>
          <w:szCs w:val="28"/>
        </w:rPr>
        <w:t>-го городского (сельского) поселения;</w:t>
      </w:r>
    </w:p>
    <w:p w:rsidR="003E41DD" w:rsidRPr="00FB25AA" w:rsidRDefault="00137C47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 xml:space="preserve">- на  реализацию вопросов местного значения по содержанию и ремонту дорог, организации благоустройства </w:t>
      </w:r>
      <w:r w:rsidRPr="00FB25AA">
        <w:rPr>
          <w:bCs/>
          <w:sz w:val="28"/>
          <w:szCs w:val="28"/>
          <w:lang w:val="en-US"/>
        </w:rPr>
        <w:t>i</w:t>
      </w:r>
      <w:r w:rsidRPr="00FB25AA">
        <w:rPr>
          <w:bCs/>
          <w:sz w:val="28"/>
          <w:szCs w:val="28"/>
        </w:rPr>
        <w:t>-го городского (сельского) поселения;</w:t>
      </w:r>
    </w:p>
    <w:p w:rsidR="00137C47" w:rsidRPr="00FB25AA" w:rsidRDefault="00137C47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>- на реализацию вопросов местного значения в сфере электро-, тепл</w:t>
      </w:r>
      <w:proofErr w:type="gramStart"/>
      <w:r w:rsidRPr="00FB25AA">
        <w:rPr>
          <w:bCs/>
          <w:sz w:val="28"/>
          <w:szCs w:val="28"/>
        </w:rPr>
        <w:t>о-</w:t>
      </w:r>
      <w:proofErr w:type="gramEnd"/>
      <w:r w:rsidRPr="00FB25AA">
        <w:rPr>
          <w:bCs/>
          <w:sz w:val="28"/>
          <w:szCs w:val="28"/>
        </w:rPr>
        <w:t xml:space="preserve">, газо- и водоснабжения населения, водоотведения, снабжения населения топливом </w:t>
      </w:r>
      <w:r w:rsidRPr="00FB25AA">
        <w:rPr>
          <w:bCs/>
          <w:sz w:val="28"/>
          <w:szCs w:val="28"/>
          <w:lang w:val="en-US"/>
        </w:rPr>
        <w:t>i</w:t>
      </w:r>
      <w:r w:rsidRPr="00FB25AA">
        <w:rPr>
          <w:bCs/>
          <w:sz w:val="28"/>
          <w:szCs w:val="28"/>
        </w:rPr>
        <w:t>-го городского (сельского) поселения;</w:t>
      </w:r>
    </w:p>
    <w:p w:rsidR="00137C47" w:rsidRPr="00FB25AA" w:rsidRDefault="00137C47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 xml:space="preserve">- на реализацию вопросов местного значения на </w:t>
      </w:r>
      <w:proofErr w:type="spellStart"/>
      <w:r w:rsidRPr="00FB25AA">
        <w:rPr>
          <w:bCs/>
          <w:sz w:val="28"/>
          <w:szCs w:val="28"/>
        </w:rPr>
        <w:t>софинансирование</w:t>
      </w:r>
      <w:proofErr w:type="spellEnd"/>
      <w:r w:rsidRPr="00FB25AA">
        <w:rPr>
          <w:bCs/>
          <w:sz w:val="28"/>
          <w:szCs w:val="28"/>
        </w:rPr>
        <w:t xml:space="preserve"> по другим направлениям расходов </w:t>
      </w:r>
      <w:r w:rsidRPr="00FB25AA">
        <w:rPr>
          <w:bCs/>
          <w:sz w:val="28"/>
          <w:szCs w:val="28"/>
          <w:lang w:val="en-US"/>
        </w:rPr>
        <w:t>i</w:t>
      </w:r>
      <w:r w:rsidRPr="00FB25AA">
        <w:rPr>
          <w:bCs/>
          <w:sz w:val="28"/>
          <w:szCs w:val="28"/>
        </w:rPr>
        <w:t>-го городского (сельского) поселения.</w:t>
      </w:r>
    </w:p>
    <w:p w:rsidR="00AE6AAC" w:rsidRPr="00FB25AA" w:rsidRDefault="00137C47" w:rsidP="00AE6AAC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 xml:space="preserve">3.  </w:t>
      </w:r>
      <w:proofErr w:type="gramStart"/>
      <w:r w:rsidR="00AE6AAC" w:rsidRPr="00FB25AA">
        <w:rPr>
          <w:bCs/>
          <w:sz w:val="28"/>
          <w:szCs w:val="28"/>
        </w:rPr>
        <w:t xml:space="preserve">Оценка расходов </w:t>
      </w:r>
      <w:r w:rsidR="00AE6AAC" w:rsidRPr="00FB25AA">
        <w:rPr>
          <w:bCs/>
          <w:sz w:val="28"/>
          <w:szCs w:val="28"/>
          <w:lang w:val="en-US"/>
        </w:rPr>
        <w:t>j</w:t>
      </w:r>
      <w:r w:rsidR="00AE6AAC" w:rsidRPr="00FB25AA">
        <w:rPr>
          <w:bCs/>
          <w:sz w:val="28"/>
          <w:szCs w:val="28"/>
        </w:rPr>
        <w:t>-го вопроса местного значения i-</w:t>
      </w:r>
      <w:proofErr w:type="spellStart"/>
      <w:r w:rsidR="00AE6AAC" w:rsidRPr="00FB25AA">
        <w:rPr>
          <w:bCs/>
          <w:sz w:val="28"/>
          <w:szCs w:val="28"/>
        </w:rPr>
        <w:t>го</w:t>
      </w:r>
      <w:proofErr w:type="spellEnd"/>
      <w:r w:rsidR="00AE6AAC" w:rsidRPr="00FB25AA">
        <w:rPr>
          <w:bCs/>
          <w:sz w:val="28"/>
          <w:szCs w:val="28"/>
        </w:rPr>
        <w:t xml:space="preserve"> городского (сельского) поселения осуществляется на основании данных, предоставленных органами местного самоуправления городских и сельских поселений, входящих в состав Иркутского районного муниципального образования</w:t>
      </w:r>
      <w:r w:rsidR="0056777A" w:rsidRPr="00FB25AA">
        <w:rPr>
          <w:bCs/>
          <w:sz w:val="28"/>
          <w:szCs w:val="28"/>
        </w:rPr>
        <w:t xml:space="preserve">, </w:t>
      </w:r>
      <w:r w:rsidR="00AE6AAC" w:rsidRPr="00FB25AA">
        <w:rPr>
          <w:bCs/>
          <w:sz w:val="28"/>
          <w:szCs w:val="28"/>
        </w:rPr>
        <w:t>в оценке исполнения местного бюджета до конца текущего финансового года с учетом прогноза по доходам, расходам и источникам финансирования дефицита местного бюджета по состоянию на 1 октября 20</w:t>
      </w:r>
      <w:r w:rsidR="00DE4F3B" w:rsidRPr="00FB25AA">
        <w:rPr>
          <w:bCs/>
          <w:sz w:val="28"/>
          <w:szCs w:val="28"/>
        </w:rPr>
        <w:t>2</w:t>
      </w:r>
      <w:r w:rsidR="00B17D84">
        <w:rPr>
          <w:bCs/>
          <w:sz w:val="28"/>
          <w:szCs w:val="28"/>
        </w:rPr>
        <w:t>4</w:t>
      </w:r>
      <w:r w:rsidR="00AE6AAC" w:rsidRPr="00FB25AA">
        <w:rPr>
          <w:bCs/>
          <w:sz w:val="28"/>
          <w:szCs w:val="28"/>
        </w:rPr>
        <w:t xml:space="preserve"> года.</w:t>
      </w:r>
      <w:proofErr w:type="gramEnd"/>
    </w:p>
    <w:p w:rsidR="00137C47" w:rsidRPr="00FB25AA" w:rsidRDefault="00AE6AAC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 xml:space="preserve">4. </w:t>
      </w:r>
      <w:r w:rsidR="00DA1B88" w:rsidRPr="00FB25AA">
        <w:rPr>
          <w:bCs/>
          <w:sz w:val="28"/>
          <w:szCs w:val="28"/>
        </w:rPr>
        <w:t xml:space="preserve">Оценка расходов i-го городского (сельского) поселения на содержание органов местного самоуправления </w:t>
      </w:r>
      <w:r w:rsidR="00DA1B88" w:rsidRPr="00FB25AA">
        <w:rPr>
          <w:bCs/>
          <w:sz w:val="28"/>
          <w:szCs w:val="28"/>
          <w:lang w:val="en-US"/>
        </w:rPr>
        <w:t>i</w:t>
      </w:r>
      <w:r w:rsidR="00DA1B88" w:rsidRPr="00FB25AA">
        <w:rPr>
          <w:bCs/>
          <w:sz w:val="28"/>
          <w:szCs w:val="28"/>
        </w:rPr>
        <w:t>-го городского (сельского) поселения</w:t>
      </w:r>
      <w:r w:rsidR="0020795F">
        <w:rPr>
          <w:bCs/>
          <w:sz w:val="28"/>
          <w:szCs w:val="28"/>
        </w:rPr>
        <w:t xml:space="preserve"> </w:t>
      </w:r>
      <w:r w:rsidR="0056777A" w:rsidRPr="00FB25AA">
        <w:rPr>
          <w:bCs/>
          <w:sz w:val="28"/>
          <w:szCs w:val="28"/>
        </w:rPr>
        <w:t>определяется по следующей формуле:</w:t>
      </w:r>
    </w:p>
    <w:p w:rsidR="00DE4F3B" w:rsidRPr="00FB25AA" w:rsidRDefault="00DE4F3B" w:rsidP="00DE4F3B">
      <w:pPr>
        <w:tabs>
          <w:tab w:val="left" w:pos="993"/>
        </w:tabs>
        <w:ind w:firstLine="709"/>
        <w:jc w:val="center"/>
        <w:outlineLvl w:val="0"/>
        <w:rPr>
          <w:bCs/>
          <w:sz w:val="28"/>
          <w:szCs w:val="28"/>
        </w:rPr>
      </w:pPr>
    </w:p>
    <w:p w:rsidR="0056777A" w:rsidRPr="00FB25AA" w:rsidRDefault="00DA4DFD" w:rsidP="00DE4F3B">
      <w:pPr>
        <w:tabs>
          <w:tab w:val="left" w:pos="993"/>
        </w:tabs>
        <w:ind w:firstLine="709"/>
        <w:jc w:val="right"/>
        <w:outlineLvl w:val="0"/>
        <w:rPr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омсу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омсу оценка2024</m:t>
            </m:r>
          </m:sup>
        </m:sSubSup>
      </m:oMath>
      <w:r w:rsidR="00DE4F3B" w:rsidRPr="00FB25AA">
        <w:rPr>
          <w:bCs/>
          <w:i/>
          <w:sz w:val="28"/>
          <w:szCs w:val="28"/>
        </w:rPr>
        <w:t xml:space="preserve">, где </w:t>
      </w:r>
      <w:r w:rsidR="00DE4F3B" w:rsidRPr="00FB25AA">
        <w:rPr>
          <w:spacing w:val="-6"/>
          <w:sz w:val="28"/>
          <w:szCs w:val="28"/>
        </w:rPr>
        <w:tab/>
        <w:t xml:space="preserve">           </w:t>
      </w:r>
      <w:r w:rsidR="00DE4F3B" w:rsidRPr="00FB25AA">
        <w:rPr>
          <w:spacing w:val="-6"/>
          <w:sz w:val="28"/>
          <w:szCs w:val="28"/>
        </w:rPr>
        <w:tab/>
      </w:r>
      <w:r w:rsidR="00DE4F3B" w:rsidRPr="00FB25AA">
        <w:rPr>
          <w:spacing w:val="-6"/>
          <w:sz w:val="28"/>
          <w:szCs w:val="28"/>
        </w:rPr>
        <w:tab/>
      </w:r>
      <w:r w:rsidR="00DE4F3B" w:rsidRPr="00FB25AA">
        <w:rPr>
          <w:spacing w:val="-6"/>
          <w:sz w:val="28"/>
          <w:szCs w:val="28"/>
        </w:rPr>
        <w:tab/>
        <w:t>(1)</w:t>
      </w:r>
    </w:p>
    <w:p w:rsidR="0056777A" w:rsidRPr="00FB25AA" w:rsidRDefault="00413783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sz w:val="28"/>
          <w:szCs w:val="28"/>
        </w:rPr>
        <w:lastRenderedPageBreak/>
        <w:t>Р</w:t>
      </w:r>
      <w:proofErr w:type="spellStart"/>
      <w:proofErr w:type="gramStart"/>
      <w:r w:rsidRPr="00FB25AA">
        <w:rPr>
          <w:sz w:val="28"/>
          <w:szCs w:val="28"/>
          <w:vertAlign w:val="subscript"/>
          <w:lang w:val="en-US"/>
        </w:rPr>
        <w:t>i</w:t>
      </w:r>
      <w:proofErr w:type="gramEnd"/>
      <w:r w:rsidRPr="00FB25AA">
        <w:rPr>
          <w:sz w:val="28"/>
          <w:szCs w:val="28"/>
          <w:vertAlign w:val="superscript"/>
        </w:rPr>
        <w:t>омсу</w:t>
      </w:r>
      <w:proofErr w:type="spellEnd"/>
      <w:r w:rsidRPr="00FB25AA">
        <w:rPr>
          <w:sz w:val="28"/>
          <w:szCs w:val="28"/>
          <w:vertAlign w:val="superscript"/>
        </w:rPr>
        <w:t xml:space="preserve"> </w:t>
      </w:r>
      <w:r w:rsidRPr="00FB25AA">
        <w:rPr>
          <w:sz w:val="28"/>
          <w:szCs w:val="28"/>
        </w:rPr>
        <w:t>- о</w:t>
      </w:r>
      <w:r w:rsidRPr="00FB25AA">
        <w:rPr>
          <w:bCs/>
          <w:sz w:val="28"/>
          <w:szCs w:val="28"/>
        </w:rPr>
        <w:t>ценка расходов i-</w:t>
      </w:r>
      <w:proofErr w:type="spellStart"/>
      <w:r w:rsidRPr="00FB25AA">
        <w:rPr>
          <w:bCs/>
          <w:sz w:val="28"/>
          <w:szCs w:val="28"/>
        </w:rPr>
        <w:t>го</w:t>
      </w:r>
      <w:proofErr w:type="spellEnd"/>
      <w:r w:rsidRPr="00FB25AA">
        <w:rPr>
          <w:bCs/>
          <w:sz w:val="28"/>
          <w:szCs w:val="28"/>
        </w:rPr>
        <w:t xml:space="preserve"> городского (сельского) поселения на содержание органов местного самоуправления </w:t>
      </w:r>
      <w:r w:rsidRPr="00FB25AA">
        <w:rPr>
          <w:bCs/>
          <w:sz w:val="28"/>
          <w:szCs w:val="28"/>
          <w:lang w:val="en-US"/>
        </w:rPr>
        <w:t>i</w:t>
      </w:r>
      <w:r w:rsidRPr="00FB25AA">
        <w:rPr>
          <w:bCs/>
          <w:sz w:val="28"/>
          <w:szCs w:val="28"/>
        </w:rPr>
        <w:t>-го городского (сельского) поселения;</w:t>
      </w:r>
    </w:p>
    <w:p w:rsidR="00413783" w:rsidRPr="00FB25AA" w:rsidRDefault="00122C9E" w:rsidP="00926D5D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 w:rsidRPr="00FB25AA">
        <w:rPr>
          <w:bCs/>
          <w:sz w:val="28"/>
          <w:szCs w:val="28"/>
        </w:rPr>
        <w:t>Р</w:t>
      </w:r>
      <w:proofErr w:type="spellStart"/>
      <w:proofErr w:type="gramStart"/>
      <w:r w:rsidRPr="00FB25AA">
        <w:rPr>
          <w:bCs/>
          <w:sz w:val="28"/>
          <w:szCs w:val="28"/>
          <w:vertAlign w:val="subscript"/>
          <w:lang w:val="en-US"/>
        </w:rPr>
        <w:t>i</w:t>
      </w:r>
      <w:proofErr w:type="gramEnd"/>
      <w:r w:rsidR="00DE4F3B" w:rsidRPr="00FB25AA">
        <w:rPr>
          <w:bCs/>
          <w:sz w:val="28"/>
          <w:szCs w:val="28"/>
          <w:vertAlign w:val="superscript"/>
        </w:rPr>
        <w:t>омсу</w:t>
      </w:r>
      <w:proofErr w:type="spellEnd"/>
      <w:r w:rsidR="00DE4F3B" w:rsidRPr="00FB25AA">
        <w:rPr>
          <w:bCs/>
          <w:sz w:val="28"/>
          <w:szCs w:val="28"/>
          <w:vertAlign w:val="superscript"/>
        </w:rPr>
        <w:t xml:space="preserve"> оценка</w:t>
      </w:r>
      <w:r w:rsidR="00515819">
        <w:rPr>
          <w:bCs/>
          <w:sz w:val="28"/>
          <w:szCs w:val="28"/>
          <w:vertAlign w:val="superscript"/>
        </w:rPr>
        <w:t>202</w:t>
      </w:r>
      <w:r w:rsidR="00B17D84">
        <w:rPr>
          <w:bCs/>
          <w:sz w:val="28"/>
          <w:szCs w:val="28"/>
          <w:vertAlign w:val="superscript"/>
        </w:rPr>
        <w:t>4</w:t>
      </w:r>
      <w:r w:rsidRPr="00FB25AA">
        <w:rPr>
          <w:bCs/>
          <w:sz w:val="28"/>
          <w:szCs w:val="28"/>
          <w:vertAlign w:val="superscript"/>
        </w:rPr>
        <w:t xml:space="preserve"> </w:t>
      </w:r>
      <w:r w:rsidRPr="00FB25AA">
        <w:rPr>
          <w:bCs/>
          <w:sz w:val="28"/>
          <w:szCs w:val="28"/>
        </w:rPr>
        <w:t xml:space="preserve">– </w:t>
      </w:r>
      <w:r w:rsidR="002601AA">
        <w:rPr>
          <w:bCs/>
          <w:sz w:val="28"/>
          <w:szCs w:val="28"/>
        </w:rPr>
        <w:t xml:space="preserve">ожидаемая </w:t>
      </w:r>
      <w:r w:rsidR="00DE4F3B" w:rsidRPr="00FB25AA">
        <w:rPr>
          <w:bCs/>
          <w:sz w:val="28"/>
          <w:szCs w:val="28"/>
        </w:rPr>
        <w:t xml:space="preserve">оценка стоимости полномочий на </w:t>
      </w:r>
      <w:r w:rsidRPr="00FB25AA">
        <w:rPr>
          <w:bCs/>
          <w:sz w:val="28"/>
          <w:szCs w:val="28"/>
        </w:rPr>
        <w:t>20</w:t>
      </w:r>
      <w:r w:rsidR="00DE4F3B" w:rsidRPr="00FB25AA">
        <w:rPr>
          <w:bCs/>
          <w:sz w:val="28"/>
          <w:szCs w:val="28"/>
        </w:rPr>
        <w:t>2</w:t>
      </w:r>
      <w:r w:rsidR="00B17D84">
        <w:rPr>
          <w:bCs/>
          <w:sz w:val="28"/>
          <w:szCs w:val="28"/>
        </w:rPr>
        <w:t>4</w:t>
      </w:r>
      <w:r w:rsidRPr="00FB25AA">
        <w:rPr>
          <w:bCs/>
          <w:sz w:val="28"/>
          <w:szCs w:val="28"/>
        </w:rPr>
        <w:t xml:space="preserve"> год на содержание органов местного самоуправления </w:t>
      </w:r>
      <w:r w:rsidR="00DE4F3B" w:rsidRPr="00FB25AA">
        <w:rPr>
          <w:bCs/>
          <w:sz w:val="28"/>
          <w:szCs w:val="28"/>
        </w:rPr>
        <w:t xml:space="preserve">за счет средств местного бюджета и условно нецелевых межбюджетных трансфертов </w:t>
      </w:r>
      <w:r w:rsidR="00DE4F3B" w:rsidRPr="00FB25AA">
        <w:rPr>
          <w:bCs/>
          <w:sz w:val="28"/>
          <w:szCs w:val="28"/>
          <w:lang w:val="en-US"/>
        </w:rPr>
        <w:t>i</w:t>
      </w:r>
      <w:r w:rsidR="00DE4F3B" w:rsidRPr="00FB25AA">
        <w:rPr>
          <w:bCs/>
          <w:sz w:val="28"/>
          <w:szCs w:val="28"/>
        </w:rPr>
        <w:t>-го городского (сельского) поселения</w:t>
      </w:r>
      <w:r w:rsidRPr="00FB25AA">
        <w:rPr>
          <w:bCs/>
          <w:sz w:val="28"/>
          <w:szCs w:val="28"/>
        </w:rPr>
        <w:t>.</w:t>
      </w:r>
    </w:p>
    <w:p w:rsidR="00122C9E" w:rsidRPr="001A408E" w:rsidRDefault="00AE6AAC" w:rsidP="00122C9E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sz w:val="28"/>
          <w:szCs w:val="28"/>
        </w:rPr>
        <w:t xml:space="preserve">5. </w:t>
      </w:r>
      <w:r w:rsidR="00DA1B88" w:rsidRPr="001A408E">
        <w:rPr>
          <w:sz w:val="28"/>
          <w:szCs w:val="28"/>
        </w:rPr>
        <w:t>О</w:t>
      </w:r>
      <w:r w:rsidR="00DA1B88" w:rsidRPr="001A408E">
        <w:rPr>
          <w:spacing w:val="-6"/>
          <w:sz w:val="28"/>
          <w:szCs w:val="28"/>
        </w:rPr>
        <w:t xml:space="preserve">ценка </w:t>
      </w:r>
      <w:r w:rsidR="00DA1B88" w:rsidRPr="001A408E">
        <w:rPr>
          <w:bCs/>
          <w:sz w:val="28"/>
          <w:szCs w:val="28"/>
        </w:rPr>
        <w:t xml:space="preserve">расходов </w:t>
      </w:r>
      <w:r w:rsidR="00DA1B88" w:rsidRPr="001A408E">
        <w:rPr>
          <w:bCs/>
          <w:sz w:val="28"/>
          <w:szCs w:val="28"/>
          <w:lang w:val="en-US"/>
        </w:rPr>
        <w:t>i</w:t>
      </w:r>
      <w:r w:rsidR="00DA1B88" w:rsidRPr="001A408E">
        <w:rPr>
          <w:bCs/>
          <w:sz w:val="28"/>
          <w:szCs w:val="28"/>
        </w:rPr>
        <w:t xml:space="preserve">-го городского (сельского) поселения на реализацию вопросов местного значения по организации культуры, физкультуры </w:t>
      </w:r>
      <w:r w:rsidR="00DA1B88" w:rsidRPr="001A408E">
        <w:rPr>
          <w:bCs/>
          <w:sz w:val="28"/>
          <w:szCs w:val="28"/>
          <w:lang w:val="en-US"/>
        </w:rPr>
        <w:t>i</w:t>
      </w:r>
      <w:r w:rsidR="00DA1B88" w:rsidRPr="001A408E">
        <w:rPr>
          <w:bCs/>
          <w:sz w:val="28"/>
          <w:szCs w:val="28"/>
        </w:rPr>
        <w:t>-го городского (сельского) поселения</w:t>
      </w:r>
      <w:r w:rsidR="00122C9E" w:rsidRPr="001A408E">
        <w:rPr>
          <w:bCs/>
          <w:sz w:val="28"/>
          <w:szCs w:val="28"/>
        </w:rPr>
        <w:t xml:space="preserve"> определяется по следующей формуле:</w:t>
      </w:r>
    </w:p>
    <w:p w:rsidR="00F567ED" w:rsidRPr="001A408E" w:rsidRDefault="00F567ED" w:rsidP="00122C9E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p w:rsidR="00122C9E" w:rsidRPr="001A408E" w:rsidRDefault="00DA4DFD" w:rsidP="00F567ED">
      <w:pPr>
        <w:tabs>
          <w:tab w:val="left" w:pos="993"/>
        </w:tabs>
        <w:ind w:firstLine="709"/>
        <w:jc w:val="right"/>
        <w:outlineLvl w:val="0"/>
        <w:rPr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кул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kулрасчет</m:t>
            </m:r>
          </m:sup>
        </m:sSubSup>
        <m: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  <m:r>
              <w:rPr>
                <w:rFonts w:ascii="Cambria Math" w:hAnsi="Cambria Math"/>
                <w:sz w:val="28"/>
                <w:szCs w:val="28"/>
              </w:rPr>
              <m:t>расчет</m:t>
            </m:r>
          </m:sup>
        </m:sSubSup>
      </m:oMath>
      <w:r w:rsidR="00F567ED" w:rsidRPr="001A408E">
        <w:rPr>
          <w:bCs/>
          <w:sz w:val="28"/>
          <w:szCs w:val="28"/>
        </w:rPr>
        <w:t xml:space="preserve">, где           </w:t>
      </w:r>
      <w:r w:rsidR="00122C9E" w:rsidRPr="001A408E">
        <w:rPr>
          <w:spacing w:val="-6"/>
          <w:sz w:val="28"/>
          <w:szCs w:val="28"/>
        </w:rPr>
        <w:tab/>
      </w:r>
      <w:r w:rsidR="00122C9E" w:rsidRPr="001A408E">
        <w:rPr>
          <w:spacing w:val="-6"/>
          <w:sz w:val="28"/>
          <w:szCs w:val="28"/>
        </w:rPr>
        <w:tab/>
      </w:r>
      <w:r w:rsidR="00122C9E" w:rsidRPr="001A408E">
        <w:rPr>
          <w:spacing w:val="-6"/>
          <w:sz w:val="28"/>
          <w:szCs w:val="28"/>
        </w:rPr>
        <w:tab/>
      </w:r>
      <w:r w:rsidR="00122C9E" w:rsidRPr="001A408E">
        <w:rPr>
          <w:spacing w:val="-6"/>
          <w:sz w:val="28"/>
          <w:szCs w:val="28"/>
        </w:rPr>
        <w:tab/>
        <w:t>(2)</w:t>
      </w:r>
    </w:p>
    <w:p w:rsidR="00515819" w:rsidRPr="001A408E" w:rsidRDefault="00515819" w:rsidP="00F567ED">
      <w:pPr>
        <w:tabs>
          <w:tab w:val="left" w:pos="993"/>
        </w:tabs>
        <w:ind w:firstLine="709"/>
        <w:jc w:val="right"/>
        <w:outlineLvl w:val="0"/>
        <w:rPr>
          <w:bCs/>
          <w:sz w:val="28"/>
          <w:szCs w:val="28"/>
        </w:rPr>
      </w:pPr>
    </w:p>
    <w:p w:rsidR="00122C9E" w:rsidRPr="001A408E" w:rsidRDefault="00122C9E" w:rsidP="00122C9E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sz w:val="28"/>
          <w:szCs w:val="28"/>
        </w:rPr>
        <w:t>Р</w:t>
      </w:r>
      <w:proofErr w:type="spellStart"/>
      <w:proofErr w:type="gramStart"/>
      <w:r w:rsidRPr="001A408E">
        <w:rPr>
          <w:sz w:val="28"/>
          <w:szCs w:val="28"/>
          <w:vertAlign w:val="subscript"/>
          <w:lang w:val="en-US"/>
        </w:rPr>
        <w:t>i</w:t>
      </w:r>
      <w:proofErr w:type="gramEnd"/>
      <w:r w:rsidRPr="001A408E">
        <w:rPr>
          <w:sz w:val="28"/>
          <w:szCs w:val="28"/>
          <w:vertAlign w:val="superscript"/>
        </w:rPr>
        <w:t>кул</w:t>
      </w:r>
      <w:proofErr w:type="spellEnd"/>
      <w:r w:rsidRPr="001A408E">
        <w:rPr>
          <w:sz w:val="28"/>
          <w:szCs w:val="28"/>
          <w:vertAlign w:val="superscript"/>
        </w:rPr>
        <w:t xml:space="preserve"> </w:t>
      </w:r>
      <w:r w:rsidRPr="001A408E">
        <w:rPr>
          <w:sz w:val="28"/>
          <w:szCs w:val="28"/>
        </w:rPr>
        <w:t>- о</w:t>
      </w:r>
      <w:r w:rsidRPr="001A408E">
        <w:rPr>
          <w:bCs/>
          <w:sz w:val="28"/>
          <w:szCs w:val="28"/>
        </w:rPr>
        <w:t>ценка расходов i-</w:t>
      </w:r>
      <w:proofErr w:type="spellStart"/>
      <w:r w:rsidRPr="001A408E">
        <w:rPr>
          <w:bCs/>
          <w:sz w:val="28"/>
          <w:szCs w:val="28"/>
        </w:rPr>
        <w:t>го</w:t>
      </w:r>
      <w:proofErr w:type="spellEnd"/>
      <w:r w:rsidRPr="001A408E">
        <w:rPr>
          <w:bCs/>
          <w:sz w:val="28"/>
          <w:szCs w:val="28"/>
        </w:rPr>
        <w:t xml:space="preserve"> городского (сельского) поселения по организации культуры, физкультуры,  </w:t>
      </w:r>
      <w:r w:rsidRPr="001A408E">
        <w:rPr>
          <w:bCs/>
          <w:sz w:val="28"/>
          <w:szCs w:val="28"/>
          <w:lang w:val="en-US"/>
        </w:rPr>
        <w:t>i</w:t>
      </w:r>
      <w:r w:rsidRPr="001A408E">
        <w:rPr>
          <w:bCs/>
          <w:sz w:val="28"/>
          <w:szCs w:val="28"/>
        </w:rPr>
        <w:t>-го городского (сельского) поселения;</w:t>
      </w:r>
    </w:p>
    <w:p w:rsidR="000F43F0" w:rsidRPr="001A408E" w:rsidRDefault="00882E0D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bCs/>
          <w:sz w:val="28"/>
          <w:szCs w:val="28"/>
        </w:rPr>
        <w:t>Р</w:t>
      </w:r>
      <w:proofErr w:type="spellStart"/>
      <w:proofErr w:type="gramStart"/>
      <w:r w:rsidRPr="001A408E">
        <w:rPr>
          <w:bCs/>
          <w:sz w:val="28"/>
          <w:szCs w:val="28"/>
          <w:vertAlign w:val="subscript"/>
          <w:lang w:val="en-US"/>
        </w:rPr>
        <w:t>i</w:t>
      </w:r>
      <w:r w:rsidRPr="001A408E">
        <w:rPr>
          <w:bCs/>
          <w:sz w:val="28"/>
          <w:szCs w:val="28"/>
          <w:vertAlign w:val="superscript"/>
          <w:lang w:val="en-US"/>
        </w:rPr>
        <w:t>k</w:t>
      </w:r>
      <w:proofErr w:type="gramEnd"/>
      <w:r w:rsidR="000F43F0" w:rsidRPr="001A408E">
        <w:rPr>
          <w:bCs/>
          <w:sz w:val="28"/>
          <w:szCs w:val="28"/>
          <w:vertAlign w:val="superscript"/>
        </w:rPr>
        <w:t>улрасчет</w:t>
      </w:r>
      <w:proofErr w:type="spellEnd"/>
      <w:r w:rsidRPr="001A408E">
        <w:rPr>
          <w:bCs/>
          <w:sz w:val="28"/>
          <w:szCs w:val="28"/>
          <w:vertAlign w:val="superscript"/>
        </w:rPr>
        <w:t xml:space="preserve"> </w:t>
      </w:r>
      <w:r w:rsidRPr="001A408E">
        <w:rPr>
          <w:bCs/>
          <w:sz w:val="28"/>
          <w:szCs w:val="28"/>
        </w:rPr>
        <w:t xml:space="preserve">– </w:t>
      </w:r>
      <w:r w:rsidR="000F43F0" w:rsidRPr="001A408E">
        <w:rPr>
          <w:bCs/>
          <w:sz w:val="28"/>
          <w:szCs w:val="28"/>
        </w:rPr>
        <w:t>расчетная</w:t>
      </w:r>
      <w:r w:rsidRPr="001A408E">
        <w:rPr>
          <w:bCs/>
          <w:sz w:val="28"/>
          <w:szCs w:val="28"/>
        </w:rPr>
        <w:t xml:space="preserve"> стоимост</w:t>
      </w:r>
      <w:r w:rsidR="009261CD" w:rsidRPr="001A408E">
        <w:rPr>
          <w:bCs/>
          <w:sz w:val="28"/>
          <w:szCs w:val="28"/>
        </w:rPr>
        <w:t>ь</w:t>
      </w:r>
      <w:r w:rsidRPr="001A408E">
        <w:rPr>
          <w:bCs/>
          <w:sz w:val="28"/>
          <w:szCs w:val="28"/>
        </w:rPr>
        <w:t xml:space="preserve"> полномочий на обеспечение жителей услугами организаций культуры за счет средств местного бюджета и условно нецелевых межбюджетных трансфертов </w:t>
      </w:r>
      <w:r w:rsidRPr="001A408E">
        <w:rPr>
          <w:bCs/>
          <w:sz w:val="28"/>
          <w:szCs w:val="28"/>
          <w:lang w:val="en-US"/>
        </w:rPr>
        <w:t>i</w:t>
      </w:r>
      <w:r w:rsidRPr="001A408E">
        <w:rPr>
          <w:bCs/>
          <w:sz w:val="28"/>
          <w:szCs w:val="28"/>
        </w:rPr>
        <w:t>-го городского (сельского) поселения</w:t>
      </w:r>
      <w:r w:rsidR="000F43F0" w:rsidRPr="001A408E">
        <w:rPr>
          <w:bCs/>
          <w:sz w:val="28"/>
          <w:szCs w:val="28"/>
        </w:rPr>
        <w:t>, принимаемая значения:</w:t>
      </w:r>
    </w:p>
    <w:p w:rsidR="00281B55" w:rsidRPr="001A408E" w:rsidRDefault="000F43F0" w:rsidP="00281B55">
      <w:pPr>
        <w:tabs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proofErr w:type="gramStart"/>
      <w:r w:rsidRPr="001A408E">
        <w:rPr>
          <w:bCs/>
          <w:sz w:val="28"/>
          <w:szCs w:val="28"/>
        </w:rPr>
        <w:t xml:space="preserve">1) </w:t>
      </w:r>
      <w:r w:rsidR="00281B55" w:rsidRPr="001A408E">
        <w:rPr>
          <w:bCs/>
          <w:sz w:val="28"/>
          <w:szCs w:val="28"/>
        </w:rPr>
        <w:t xml:space="preserve">в случае если </w:t>
      </w:r>
      <w:r w:rsidR="00281B55"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="00281B55" w:rsidRPr="001A408E">
        <w:rPr>
          <w:bCs/>
          <w:sz w:val="28"/>
          <w:szCs w:val="28"/>
          <w:lang w:val="en-US"/>
        </w:rPr>
        <w:t>i</w:t>
      </w:r>
      <w:r w:rsidR="00281B55" w:rsidRPr="001A408E">
        <w:rPr>
          <w:bCs/>
          <w:sz w:val="28"/>
          <w:szCs w:val="28"/>
        </w:rPr>
        <w:t xml:space="preserve">-го поселения </w:t>
      </w:r>
      <w:r w:rsidR="00281B55" w:rsidRPr="001A408E">
        <w:rPr>
          <w:color w:val="000000"/>
          <w:sz w:val="28"/>
          <w:szCs w:val="28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не превышала 5 процентов объема доходов местного</w:t>
      </w:r>
      <w:proofErr w:type="gramEnd"/>
      <w:r w:rsidR="00281B55" w:rsidRPr="001A408E">
        <w:rPr>
          <w:color w:val="000000"/>
          <w:sz w:val="28"/>
          <w:szCs w:val="28"/>
          <w:shd w:val="clear" w:color="auto" w:fill="FFFFFF"/>
        </w:rPr>
        <w:t xml:space="preserve">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принимается </w:t>
      </w:r>
      <w:r w:rsidR="009261CD" w:rsidRPr="001A408E">
        <w:rPr>
          <w:bCs/>
          <w:sz w:val="28"/>
          <w:szCs w:val="28"/>
        </w:rPr>
        <w:t>оценка стоимости полномочий на очередной год</w:t>
      </w:r>
      <w:r w:rsidR="00281B55" w:rsidRPr="001A408E">
        <w:rPr>
          <w:color w:val="000000"/>
          <w:sz w:val="28"/>
          <w:szCs w:val="28"/>
          <w:shd w:val="clear" w:color="auto" w:fill="FFFFFF"/>
        </w:rPr>
        <w:t>;</w:t>
      </w:r>
    </w:p>
    <w:p w:rsidR="00281B55" w:rsidRPr="001A408E" w:rsidRDefault="00281B55" w:rsidP="00281B55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1A408E">
        <w:rPr>
          <w:bCs/>
          <w:sz w:val="28"/>
          <w:szCs w:val="28"/>
        </w:rPr>
        <w:t xml:space="preserve">2)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процентов, но не превышала 20</w:t>
      </w:r>
      <w:proofErr w:type="gramEnd"/>
      <w:r w:rsidRPr="001A408E">
        <w:rPr>
          <w:color w:val="000000"/>
          <w:sz w:val="28"/>
          <w:szCs w:val="28"/>
          <w:shd w:val="clear" w:color="auto" w:fill="FFFFFF"/>
        </w:rPr>
        <w:t xml:space="preserve">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</w:t>
      </w:r>
      <w:r w:rsidR="001A408E" w:rsidRPr="001A408E">
        <w:rPr>
          <w:color w:val="000000"/>
          <w:sz w:val="28"/>
          <w:szCs w:val="28"/>
          <w:shd w:val="clear" w:color="auto" w:fill="FFFFFF"/>
        </w:rPr>
        <w:t xml:space="preserve">расчет принимается </w:t>
      </w:r>
      <w:r w:rsidR="001A408E" w:rsidRPr="001A408E">
        <w:rPr>
          <w:bCs/>
          <w:sz w:val="28"/>
          <w:szCs w:val="28"/>
        </w:rPr>
        <w:t>оценка стоимости полномочий на очередной год</w:t>
      </w:r>
      <w:r w:rsidRPr="001A408E">
        <w:rPr>
          <w:bCs/>
          <w:sz w:val="28"/>
          <w:szCs w:val="28"/>
        </w:rPr>
        <w:t>;</w:t>
      </w:r>
    </w:p>
    <w:p w:rsidR="00281B55" w:rsidRPr="001A408E" w:rsidRDefault="00281B55" w:rsidP="00281B55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1A408E">
        <w:rPr>
          <w:bCs/>
          <w:sz w:val="28"/>
          <w:szCs w:val="28"/>
        </w:rPr>
        <w:lastRenderedPageBreak/>
        <w:t xml:space="preserve">3)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процентов, но не превышала 50</w:t>
      </w:r>
      <w:proofErr w:type="gramEnd"/>
      <w:r w:rsidRPr="001A408E">
        <w:rPr>
          <w:color w:val="000000"/>
          <w:sz w:val="28"/>
          <w:szCs w:val="28"/>
          <w:shd w:val="clear" w:color="auto" w:fill="FFFFFF"/>
        </w:rPr>
        <w:t xml:space="preserve">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</w:t>
      </w:r>
      <w:r w:rsidR="001A408E" w:rsidRPr="001A408E">
        <w:rPr>
          <w:color w:val="000000"/>
          <w:sz w:val="28"/>
          <w:szCs w:val="28"/>
          <w:shd w:val="clear" w:color="auto" w:fill="FFFFFF"/>
        </w:rPr>
        <w:t xml:space="preserve">расчет принимается </w:t>
      </w:r>
      <w:r w:rsidR="001A408E" w:rsidRPr="001A408E">
        <w:rPr>
          <w:bCs/>
          <w:sz w:val="28"/>
          <w:szCs w:val="28"/>
        </w:rPr>
        <w:t>оценка стоимости полномочий на очередной год</w:t>
      </w:r>
      <w:r w:rsidRPr="001A408E">
        <w:rPr>
          <w:bCs/>
          <w:sz w:val="28"/>
          <w:szCs w:val="28"/>
        </w:rPr>
        <w:t>;</w:t>
      </w:r>
    </w:p>
    <w:p w:rsidR="00DA1B88" w:rsidRPr="001A408E" w:rsidRDefault="00281B55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1A408E">
        <w:rPr>
          <w:bCs/>
          <w:sz w:val="28"/>
          <w:szCs w:val="28"/>
        </w:rPr>
        <w:t xml:space="preserve">4)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доходов местного бюджета</w:t>
      </w:r>
      <w:proofErr w:type="gramEnd"/>
      <w:r w:rsidRPr="001A408E">
        <w:rPr>
          <w:color w:val="000000"/>
          <w:sz w:val="28"/>
          <w:szCs w:val="28"/>
          <w:shd w:val="clear" w:color="auto" w:fill="FFFFFF"/>
        </w:rPr>
        <w:t xml:space="preserve">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</w:t>
      </w:r>
      <w:r w:rsidR="001A408E">
        <w:rPr>
          <w:color w:val="000000"/>
          <w:sz w:val="28"/>
          <w:szCs w:val="28"/>
          <w:shd w:val="clear" w:color="auto" w:fill="FFFFFF"/>
        </w:rPr>
        <w:t xml:space="preserve">расчет принимается </w:t>
      </w:r>
      <w:r w:rsidR="001A408E">
        <w:rPr>
          <w:bCs/>
          <w:sz w:val="28"/>
          <w:szCs w:val="28"/>
        </w:rPr>
        <w:t>запланированный объем расходов на текущий год</w:t>
      </w:r>
      <w:r w:rsidR="00882E0D" w:rsidRPr="001A408E">
        <w:rPr>
          <w:bCs/>
          <w:sz w:val="28"/>
          <w:szCs w:val="28"/>
        </w:rPr>
        <w:t>;</w:t>
      </w:r>
    </w:p>
    <w:p w:rsidR="00C97F87" w:rsidRPr="001A408E" w:rsidRDefault="00882E0D" w:rsidP="00C97F87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A408E">
        <w:rPr>
          <w:bCs/>
          <w:sz w:val="28"/>
          <w:szCs w:val="28"/>
        </w:rPr>
        <w:t>Р</w:t>
      </w:r>
      <w:proofErr w:type="gramStart"/>
      <w:r w:rsidRPr="001A408E">
        <w:rPr>
          <w:bCs/>
          <w:sz w:val="28"/>
          <w:szCs w:val="28"/>
          <w:vertAlign w:val="subscript"/>
          <w:lang w:val="en-US"/>
        </w:rPr>
        <w:t>i</w:t>
      </w:r>
      <w:r w:rsidRPr="001A408E">
        <w:rPr>
          <w:bCs/>
          <w:sz w:val="28"/>
          <w:szCs w:val="28"/>
          <w:vertAlign w:val="superscript"/>
          <w:lang w:val="en-US"/>
        </w:rPr>
        <w:t>f</w:t>
      </w:r>
      <w:proofErr w:type="gramEnd"/>
      <w:r w:rsidR="001A408E">
        <w:rPr>
          <w:bCs/>
          <w:sz w:val="28"/>
          <w:szCs w:val="28"/>
          <w:vertAlign w:val="superscript"/>
        </w:rPr>
        <w:t>расчет</w:t>
      </w:r>
      <w:r w:rsidRPr="001A408E">
        <w:rPr>
          <w:bCs/>
          <w:sz w:val="28"/>
          <w:szCs w:val="28"/>
          <w:vertAlign w:val="superscript"/>
        </w:rPr>
        <w:t xml:space="preserve"> </w:t>
      </w:r>
      <w:r w:rsidRPr="001A408E">
        <w:rPr>
          <w:bCs/>
          <w:sz w:val="28"/>
          <w:szCs w:val="28"/>
        </w:rPr>
        <w:t xml:space="preserve">– </w:t>
      </w:r>
      <w:r w:rsidR="00C97F87" w:rsidRPr="001A408E">
        <w:rPr>
          <w:bCs/>
          <w:sz w:val="28"/>
          <w:szCs w:val="28"/>
        </w:rPr>
        <w:t xml:space="preserve">расчетная стоимость полномочий </w:t>
      </w:r>
      <w:r w:rsidR="00C97F87">
        <w:rPr>
          <w:bCs/>
          <w:sz w:val="28"/>
          <w:szCs w:val="28"/>
        </w:rPr>
        <w:t>на</w:t>
      </w:r>
      <w:r w:rsidR="00443FD4" w:rsidRPr="001A408E">
        <w:rPr>
          <w:bCs/>
          <w:sz w:val="28"/>
          <w:szCs w:val="28"/>
        </w:rPr>
        <w:t xml:space="preserve"> физическую культуру и спорт за счет средств местного бюджета и условно нецелевых межбюджетных трансфертов </w:t>
      </w:r>
      <w:r w:rsidR="00443FD4" w:rsidRPr="001A408E">
        <w:rPr>
          <w:bCs/>
          <w:sz w:val="28"/>
          <w:szCs w:val="28"/>
          <w:lang w:val="en-US"/>
        </w:rPr>
        <w:t>i</w:t>
      </w:r>
      <w:r w:rsidR="00443FD4" w:rsidRPr="00FB25AA">
        <w:rPr>
          <w:bCs/>
          <w:sz w:val="28"/>
          <w:szCs w:val="28"/>
        </w:rPr>
        <w:t>-го городского (сельского) поселения</w:t>
      </w:r>
      <w:r w:rsidR="00C97F87">
        <w:rPr>
          <w:bCs/>
          <w:sz w:val="28"/>
          <w:szCs w:val="28"/>
        </w:rPr>
        <w:t xml:space="preserve">, </w:t>
      </w:r>
      <w:r w:rsidR="00C97F87" w:rsidRPr="001A408E">
        <w:rPr>
          <w:bCs/>
          <w:sz w:val="28"/>
          <w:szCs w:val="28"/>
        </w:rPr>
        <w:t>принимаемая значения:</w:t>
      </w:r>
    </w:p>
    <w:p w:rsidR="00C97F87" w:rsidRPr="001A408E" w:rsidRDefault="00C97F87" w:rsidP="00C97F87">
      <w:pPr>
        <w:tabs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proofErr w:type="gramStart"/>
      <w:r w:rsidRPr="001A408E">
        <w:rPr>
          <w:bCs/>
          <w:sz w:val="28"/>
          <w:szCs w:val="28"/>
        </w:rPr>
        <w:t xml:space="preserve">1)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i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не превышала 5 процентов объема доходов местного</w:t>
      </w:r>
      <w:proofErr w:type="gramEnd"/>
      <w:r w:rsidRPr="001A408E">
        <w:rPr>
          <w:color w:val="000000"/>
          <w:sz w:val="28"/>
          <w:szCs w:val="28"/>
          <w:shd w:val="clear" w:color="auto" w:fill="FFFFFF"/>
        </w:rPr>
        <w:t xml:space="preserve">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принимается </w:t>
      </w:r>
      <w:r w:rsidRPr="001A408E">
        <w:rPr>
          <w:bCs/>
          <w:sz w:val="28"/>
          <w:szCs w:val="28"/>
        </w:rPr>
        <w:t>оценка стоимости полномочий на очередной год</w:t>
      </w:r>
      <w:r w:rsidRPr="001A408E">
        <w:rPr>
          <w:color w:val="000000"/>
          <w:sz w:val="28"/>
          <w:szCs w:val="28"/>
          <w:shd w:val="clear" w:color="auto" w:fill="FFFFFF"/>
        </w:rPr>
        <w:t>;</w:t>
      </w:r>
    </w:p>
    <w:p w:rsidR="00C97F87" w:rsidRPr="001A408E" w:rsidRDefault="00C97F87" w:rsidP="00C97F87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1A408E">
        <w:rPr>
          <w:bCs/>
          <w:sz w:val="28"/>
          <w:szCs w:val="28"/>
        </w:rPr>
        <w:t xml:space="preserve">2)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</w:t>
      </w:r>
      <w:r w:rsidRPr="001A408E">
        <w:rPr>
          <w:color w:val="000000"/>
          <w:sz w:val="28"/>
          <w:szCs w:val="28"/>
          <w:shd w:val="clear" w:color="auto" w:fill="FFFFFF"/>
        </w:rPr>
        <w:lastRenderedPageBreak/>
        <w:t>отчетных финансовых лет превышала 5 процентов, но не превышала 20</w:t>
      </w:r>
      <w:proofErr w:type="gramEnd"/>
      <w:r w:rsidRPr="001A408E">
        <w:rPr>
          <w:color w:val="000000"/>
          <w:sz w:val="28"/>
          <w:szCs w:val="28"/>
          <w:shd w:val="clear" w:color="auto" w:fill="FFFFFF"/>
        </w:rPr>
        <w:t xml:space="preserve">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принимается </w:t>
      </w:r>
      <w:r>
        <w:rPr>
          <w:bCs/>
          <w:sz w:val="28"/>
          <w:szCs w:val="28"/>
        </w:rPr>
        <w:t>фактический объем расходов за отчетный год</w:t>
      </w:r>
      <w:r w:rsidRPr="001A408E">
        <w:rPr>
          <w:bCs/>
          <w:sz w:val="28"/>
          <w:szCs w:val="28"/>
        </w:rPr>
        <w:t>;</w:t>
      </w:r>
    </w:p>
    <w:p w:rsidR="00C97F87" w:rsidRPr="001A408E" w:rsidRDefault="00C97F87" w:rsidP="00C97F87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1A408E">
        <w:rPr>
          <w:bCs/>
          <w:sz w:val="28"/>
          <w:szCs w:val="28"/>
        </w:rPr>
        <w:t xml:space="preserve">3)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процентов, но не превышала 50</w:t>
      </w:r>
      <w:proofErr w:type="gramEnd"/>
      <w:r w:rsidRPr="001A408E">
        <w:rPr>
          <w:color w:val="000000"/>
          <w:sz w:val="28"/>
          <w:szCs w:val="28"/>
          <w:shd w:val="clear" w:color="auto" w:fill="FFFFFF"/>
        </w:rPr>
        <w:t xml:space="preserve">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принимается </w:t>
      </w:r>
      <w:r>
        <w:rPr>
          <w:bCs/>
          <w:sz w:val="28"/>
          <w:szCs w:val="28"/>
        </w:rPr>
        <w:t>запланированный объем расходов на текущий год</w:t>
      </w:r>
      <w:r w:rsidRPr="001A408E">
        <w:rPr>
          <w:bCs/>
          <w:sz w:val="28"/>
          <w:szCs w:val="28"/>
        </w:rPr>
        <w:t>;</w:t>
      </w:r>
    </w:p>
    <w:p w:rsidR="00882E0D" w:rsidRDefault="00C97F87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1A408E">
        <w:rPr>
          <w:bCs/>
          <w:sz w:val="28"/>
          <w:szCs w:val="28"/>
        </w:rPr>
        <w:t xml:space="preserve">4)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доходов местного бюджета</w:t>
      </w:r>
      <w:proofErr w:type="gramEnd"/>
      <w:r w:rsidRPr="001A408E">
        <w:rPr>
          <w:color w:val="000000"/>
          <w:sz w:val="28"/>
          <w:szCs w:val="28"/>
          <w:shd w:val="clear" w:color="auto" w:fill="FFFFFF"/>
        </w:rPr>
        <w:t xml:space="preserve">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</w:t>
      </w:r>
      <w:r>
        <w:rPr>
          <w:color w:val="000000"/>
          <w:sz w:val="28"/>
          <w:szCs w:val="28"/>
          <w:shd w:val="clear" w:color="auto" w:fill="FFFFFF"/>
        </w:rPr>
        <w:t xml:space="preserve">расчет принимается </w:t>
      </w:r>
      <w:r w:rsidRPr="001A408E">
        <w:rPr>
          <w:bCs/>
          <w:sz w:val="28"/>
          <w:szCs w:val="28"/>
        </w:rPr>
        <w:t>оценка стоимости полномочий на очередной год</w:t>
      </w:r>
      <w:r w:rsidR="00882E0D">
        <w:rPr>
          <w:bCs/>
          <w:sz w:val="28"/>
          <w:szCs w:val="28"/>
        </w:rPr>
        <w:t>.</w:t>
      </w:r>
    </w:p>
    <w:p w:rsidR="00450311" w:rsidRDefault="0056777A" w:rsidP="00450311">
      <w:pPr>
        <w:tabs>
          <w:tab w:val="left" w:pos="993"/>
        </w:tabs>
        <w:ind w:firstLine="709"/>
        <w:jc w:val="both"/>
        <w:outlineLvl w:val="0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DA1B88">
        <w:rPr>
          <w:sz w:val="28"/>
          <w:szCs w:val="28"/>
        </w:rPr>
        <w:t>О</w:t>
      </w:r>
      <w:r w:rsidR="00DA1B88">
        <w:rPr>
          <w:spacing w:val="-6"/>
          <w:sz w:val="28"/>
          <w:szCs w:val="28"/>
        </w:rPr>
        <w:t xml:space="preserve">ценка </w:t>
      </w:r>
      <w:r w:rsidR="00DA1B88">
        <w:rPr>
          <w:bCs/>
          <w:sz w:val="28"/>
          <w:szCs w:val="28"/>
        </w:rPr>
        <w:t xml:space="preserve">расходов </w:t>
      </w:r>
      <w:r w:rsidR="00DA1B88">
        <w:rPr>
          <w:bCs/>
          <w:sz w:val="28"/>
          <w:szCs w:val="28"/>
          <w:lang w:val="en-US"/>
        </w:rPr>
        <w:t>i</w:t>
      </w:r>
      <w:r w:rsidR="00DA1B88">
        <w:rPr>
          <w:bCs/>
          <w:sz w:val="28"/>
          <w:szCs w:val="28"/>
        </w:rPr>
        <w:t xml:space="preserve">-го городского (сельского) поселения на реализацию вопросов местного значения по содержанию и ремонту дорог, организации благоустройства </w:t>
      </w:r>
      <w:r w:rsidR="00DA1B88">
        <w:rPr>
          <w:bCs/>
          <w:sz w:val="28"/>
          <w:szCs w:val="28"/>
          <w:lang w:val="en-US"/>
        </w:rPr>
        <w:t>i</w:t>
      </w:r>
      <w:r w:rsidR="00DA1B88">
        <w:rPr>
          <w:bCs/>
          <w:sz w:val="28"/>
          <w:szCs w:val="28"/>
        </w:rPr>
        <w:t>-го городского (сельского) поселения</w:t>
      </w:r>
      <w:r w:rsidR="00450311">
        <w:rPr>
          <w:bCs/>
          <w:sz w:val="28"/>
          <w:szCs w:val="28"/>
        </w:rPr>
        <w:t xml:space="preserve"> </w:t>
      </w:r>
      <w:r w:rsidR="00450311">
        <w:rPr>
          <w:spacing w:val="-6"/>
          <w:sz w:val="28"/>
          <w:szCs w:val="28"/>
        </w:rPr>
        <w:t>определяется по следующей формуле:</w:t>
      </w:r>
    </w:p>
    <w:p w:rsidR="006B46D6" w:rsidRDefault="006B46D6" w:rsidP="00450311">
      <w:pPr>
        <w:tabs>
          <w:tab w:val="left" w:pos="993"/>
        </w:tabs>
        <w:ind w:firstLine="709"/>
        <w:jc w:val="both"/>
        <w:outlineLvl w:val="0"/>
        <w:rPr>
          <w:spacing w:val="-6"/>
          <w:sz w:val="28"/>
          <w:szCs w:val="28"/>
        </w:rPr>
      </w:pPr>
    </w:p>
    <w:p w:rsidR="006B46D6" w:rsidRDefault="00DA4DFD" w:rsidP="00E35FEC">
      <w:pPr>
        <w:tabs>
          <w:tab w:val="left" w:pos="993"/>
        </w:tabs>
        <w:ind w:firstLine="709"/>
        <w:jc w:val="right"/>
        <w:outlineLvl w:val="0"/>
        <w:rPr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pacing w:val="-6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pacing w:val="-6"/>
                <w:sz w:val="28"/>
                <w:szCs w:val="28"/>
              </w:rPr>
              <m:t>дор</m:t>
            </m:r>
          </m:sup>
        </m:sSubSup>
        <m:r>
          <w:rPr>
            <w:rFonts w:ascii="Cambria Math" w:hAnsi="Cambria Math"/>
            <w:spacing w:val="-6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pacing w:val="-6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pacing w:val="-6"/>
                <w:sz w:val="28"/>
                <w:szCs w:val="28"/>
              </w:rPr>
              <m:t>блрасчет</m:t>
            </m:r>
          </m:sup>
        </m:sSubSup>
        <m:r>
          <w:rPr>
            <w:rFonts w:ascii="Cambria Math" w:hAnsi="Cambria Math"/>
            <w:spacing w:val="-6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pacing w:val="-6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d</m:t>
            </m:r>
            <m:r>
              <w:rPr>
                <w:rFonts w:ascii="Cambria Math" w:hAnsi="Cambria Math"/>
                <w:spacing w:val="-6"/>
                <w:sz w:val="28"/>
                <w:szCs w:val="28"/>
              </w:rPr>
              <m:t>расчет</m:t>
            </m:r>
          </m:sup>
        </m:sSubSup>
      </m:oMath>
      <w:r w:rsidR="00E35FEC">
        <w:rPr>
          <w:spacing w:val="-6"/>
          <w:sz w:val="28"/>
          <w:szCs w:val="28"/>
        </w:rPr>
        <w:t>,</w:t>
      </w:r>
      <w:r w:rsidR="004437F9">
        <w:rPr>
          <w:spacing w:val="-6"/>
          <w:sz w:val="28"/>
          <w:szCs w:val="28"/>
        </w:rPr>
        <w:t xml:space="preserve">      </w:t>
      </w:r>
      <w:r w:rsidR="00226D1F">
        <w:rPr>
          <w:spacing w:val="-6"/>
          <w:sz w:val="28"/>
          <w:szCs w:val="28"/>
        </w:rPr>
        <w:t xml:space="preserve">                </w:t>
      </w:r>
      <w:r w:rsidR="004437F9">
        <w:rPr>
          <w:spacing w:val="-6"/>
          <w:sz w:val="28"/>
          <w:szCs w:val="28"/>
        </w:rPr>
        <w:t xml:space="preserve">        </w:t>
      </w:r>
      <w:r w:rsidR="000220D2">
        <w:rPr>
          <w:spacing w:val="-6"/>
          <w:sz w:val="28"/>
          <w:szCs w:val="28"/>
        </w:rPr>
        <w:t xml:space="preserve"> где </w:t>
      </w:r>
      <w:r w:rsidR="00E35FEC">
        <w:rPr>
          <w:spacing w:val="-6"/>
          <w:sz w:val="28"/>
          <w:szCs w:val="28"/>
        </w:rPr>
        <w:t>(3)</w:t>
      </w:r>
    </w:p>
    <w:p w:rsidR="00450311" w:rsidRDefault="00450311" w:rsidP="00450311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8"/>
          <w:szCs w:val="28"/>
        </w:rPr>
      </w:pPr>
    </w:p>
    <w:p w:rsidR="00450311" w:rsidRDefault="00450311" w:rsidP="00450311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proofErr w:type="gramStart"/>
      <w:r>
        <w:rPr>
          <w:sz w:val="28"/>
          <w:szCs w:val="28"/>
          <w:vertAlign w:val="subscript"/>
          <w:lang w:val="en-US"/>
        </w:rPr>
        <w:t>i</w:t>
      </w:r>
      <w:proofErr w:type="gramEnd"/>
      <w:r>
        <w:rPr>
          <w:sz w:val="28"/>
          <w:szCs w:val="28"/>
          <w:vertAlign w:val="superscript"/>
        </w:rPr>
        <w:t xml:space="preserve">дор </w:t>
      </w:r>
      <w:r>
        <w:rPr>
          <w:sz w:val="28"/>
          <w:szCs w:val="28"/>
        </w:rPr>
        <w:t>- о</w:t>
      </w:r>
      <w:r w:rsidRPr="00AE6AAC">
        <w:rPr>
          <w:bCs/>
          <w:sz w:val="28"/>
          <w:szCs w:val="28"/>
        </w:rPr>
        <w:t xml:space="preserve">ценка </w:t>
      </w:r>
      <w:r>
        <w:rPr>
          <w:bCs/>
          <w:sz w:val="28"/>
          <w:szCs w:val="28"/>
        </w:rPr>
        <w:t xml:space="preserve">расходов </w:t>
      </w:r>
      <w:r w:rsidRPr="00AE6AAC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</w:rPr>
        <w:t>го</w:t>
      </w:r>
      <w:proofErr w:type="spellEnd"/>
      <w:r>
        <w:rPr>
          <w:bCs/>
          <w:sz w:val="28"/>
          <w:szCs w:val="28"/>
        </w:rPr>
        <w:t xml:space="preserve"> городского (сельского) поселения по содержанию и ремонту дорог, организации благоустройства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-го городского (сельского) поселения;</w:t>
      </w:r>
    </w:p>
    <w:p w:rsidR="00226D1F" w:rsidRDefault="00E35FEC" w:rsidP="00226D1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>Р</w:t>
      </w:r>
      <w:proofErr w:type="spellStart"/>
      <w:proofErr w:type="gramStart"/>
      <w:r w:rsidRPr="00FB25AA">
        <w:rPr>
          <w:bCs/>
          <w:sz w:val="28"/>
          <w:szCs w:val="28"/>
          <w:vertAlign w:val="subscript"/>
          <w:lang w:val="en-US"/>
        </w:rPr>
        <w:t>i</w:t>
      </w:r>
      <w:proofErr w:type="gramEnd"/>
      <w:r w:rsidRPr="00FB25AA">
        <w:rPr>
          <w:bCs/>
          <w:sz w:val="28"/>
          <w:szCs w:val="28"/>
          <w:vertAlign w:val="superscript"/>
        </w:rPr>
        <w:t>бл</w:t>
      </w:r>
      <w:r w:rsidR="00226D1F">
        <w:rPr>
          <w:bCs/>
          <w:sz w:val="28"/>
          <w:szCs w:val="28"/>
          <w:vertAlign w:val="superscript"/>
        </w:rPr>
        <w:t>расчет</w:t>
      </w:r>
      <w:proofErr w:type="spellEnd"/>
      <w:r w:rsidRPr="00FB25AA">
        <w:rPr>
          <w:bCs/>
          <w:sz w:val="28"/>
          <w:szCs w:val="28"/>
          <w:vertAlign w:val="superscript"/>
        </w:rPr>
        <w:t xml:space="preserve"> </w:t>
      </w:r>
      <w:r w:rsidRPr="00FB25AA">
        <w:rPr>
          <w:bCs/>
          <w:sz w:val="28"/>
          <w:szCs w:val="28"/>
        </w:rPr>
        <w:t>–</w:t>
      </w:r>
      <w:r w:rsidR="00FB25AA" w:rsidRPr="00FB25AA">
        <w:rPr>
          <w:bCs/>
          <w:sz w:val="28"/>
          <w:szCs w:val="28"/>
        </w:rPr>
        <w:t xml:space="preserve"> </w:t>
      </w:r>
      <w:r w:rsidR="00226D1F" w:rsidRPr="001A408E">
        <w:rPr>
          <w:bCs/>
          <w:sz w:val="28"/>
          <w:szCs w:val="28"/>
        </w:rPr>
        <w:t xml:space="preserve">расчетная стоимость полномочий </w:t>
      </w:r>
      <w:r w:rsidR="00226D1F" w:rsidRPr="00FB25AA">
        <w:rPr>
          <w:bCs/>
          <w:sz w:val="28"/>
          <w:szCs w:val="28"/>
        </w:rPr>
        <w:t xml:space="preserve">на благоустройство территорий, в том числе в части расходов на осуществление дорожной деятельности (ремонт дворовых территорий многоквартирных домов) </w:t>
      </w:r>
      <w:r w:rsidR="00226D1F" w:rsidRPr="001A408E">
        <w:rPr>
          <w:bCs/>
          <w:sz w:val="28"/>
          <w:szCs w:val="28"/>
        </w:rPr>
        <w:t xml:space="preserve">за счет </w:t>
      </w:r>
      <w:r w:rsidR="00226D1F" w:rsidRPr="001A408E">
        <w:rPr>
          <w:bCs/>
          <w:sz w:val="28"/>
          <w:szCs w:val="28"/>
        </w:rPr>
        <w:lastRenderedPageBreak/>
        <w:t xml:space="preserve">средств местного бюджета и условно нецелевых межбюджетных трансфертов </w:t>
      </w:r>
      <w:r w:rsidR="00226D1F" w:rsidRPr="001A408E">
        <w:rPr>
          <w:bCs/>
          <w:sz w:val="28"/>
          <w:szCs w:val="28"/>
          <w:lang w:val="en-US"/>
        </w:rPr>
        <w:t>i</w:t>
      </w:r>
      <w:r w:rsidR="00226D1F" w:rsidRPr="00FB25AA">
        <w:rPr>
          <w:bCs/>
          <w:sz w:val="28"/>
          <w:szCs w:val="28"/>
        </w:rPr>
        <w:t>-го городского (сельского) поселения</w:t>
      </w:r>
      <w:r w:rsidR="00226D1F">
        <w:rPr>
          <w:bCs/>
          <w:sz w:val="28"/>
          <w:szCs w:val="28"/>
        </w:rPr>
        <w:t xml:space="preserve">, </w:t>
      </w:r>
      <w:r w:rsidR="00226D1F" w:rsidRPr="001A408E">
        <w:rPr>
          <w:bCs/>
          <w:sz w:val="28"/>
          <w:szCs w:val="28"/>
        </w:rPr>
        <w:t>принимаемая значения:</w:t>
      </w:r>
    </w:p>
    <w:p w:rsidR="00226D1F" w:rsidRPr="001A408E" w:rsidRDefault="00226D1F" w:rsidP="00226D1F">
      <w:pPr>
        <w:tabs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proofErr w:type="gramStart"/>
      <w:r w:rsidRPr="001A408E">
        <w:rPr>
          <w:bCs/>
          <w:sz w:val="28"/>
          <w:szCs w:val="28"/>
        </w:rPr>
        <w:t xml:space="preserve">1)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i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не превышала 5 процентов объема доходов местного</w:t>
      </w:r>
      <w:proofErr w:type="gramEnd"/>
      <w:r w:rsidRPr="001A408E">
        <w:rPr>
          <w:color w:val="000000"/>
          <w:sz w:val="28"/>
          <w:szCs w:val="28"/>
          <w:shd w:val="clear" w:color="auto" w:fill="FFFFFF"/>
        </w:rPr>
        <w:t xml:space="preserve">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принимается </w:t>
      </w:r>
      <w:r w:rsidRPr="001A408E">
        <w:rPr>
          <w:bCs/>
          <w:sz w:val="28"/>
          <w:szCs w:val="28"/>
        </w:rPr>
        <w:t>оценка стоимости полномочий на очередной год</w:t>
      </w:r>
      <w:r w:rsidRPr="001A408E">
        <w:rPr>
          <w:color w:val="000000"/>
          <w:sz w:val="28"/>
          <w:szCs w:val="28"/>
          <w:shd w:val="clear" w:color="auto" w:fill="FFFFFF"/>
        </w:rPr>
        <w:t>;</w:t>
      </w:r>
    </w:p>
    <w:p w:rsidR="00226D1F" w:rsidRPr="001A408E" w:rsidRDefault="00226D1F" w:rsidP="00226D1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1A408E">
        <w:rPr>
          <w:bCs/>
          <w:sz w:val="28"/>
          <w:szCs w:val="28"/>
        </w:rPr>
        <w:t xml:space="preserve">2)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процентов, но не превышала 20</w:t>
      </w:r>
      <w:proofErr w:type="gramEnd"/>
      <w:r w:rsidRPr="001A408E">
        <w:rPr>
          <w:color w:val="000000"/>
          <w:sz w:val="28"/>
          <w:szCs w:val="28"/>
          <w:shd w:val="clear" w:color="auto" w:fill="FFFFFF"/>
        </w:rPr>
        <w:t xml:space="preserve">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принимается </w:t>
      </w:r>
      <w:r w:rsidRPr="001A408E">
        <w:rPr>
          <w:bCs/>
          <w:sz w:val="28"/>
          <w:szCs w:val="28"/>
        </w:rPr>
        <w:t>оценка стоимости полномочий на очередной год;</w:t>
      </w:r>
    </w:p>
    <w:p w:rsidR="00226D1F" w:rsidRPr="001A408E" w:rsidRDefault="00226D1F" w:rsidP="00226D1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1A408E">
        <w:rPr>
          <w:bCs/>
          <w:sz w:val="28"/>
          <w:szCs w:val="28"/>
        </w:rPr>
        <w:t xml:space="preserve">3)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процентов, но не превышала 50</w:t>
      </w:r>
      <w:proofErr w:type="gramEnd"/>
      <w:r w:rsidRPr="001A408E">
        <w:rPr>
          <w:color w:val="000000"/>
          <w:sz w:val="28"/>
          <w:szCs w:val="28"/>
          <w:shd w:val="clear" w:color="auto" w:fill="FFFFFF"/>
        </w:rPr>
        <w:t xml:space="preserve">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принимается </w:t>
      </w:r>
      <w:r>
        <w:rPr>
          <w:bCs/>
          <w:sz w:val="28"/>
          <w:szCs w:val="28"/>
        </w:rPr>
        <w:t>оценка стоимости полномочий на текущий год</w:t>
      </w:r>
      <w:r w:rsidRPr="001A408E">
        <w:rPr>
          <w:bCs/>
          <w:sz w:val="28"/>
          <w:szCs w:val="28"/>
        </w:rPr>
        <w:t>;</w:t>
      </w:r>
    </w:p>
    <w:p w:rsidR="00226D1F" w:rsidRPr="001A408E" w:rsidRDefault="00226D1F" w:rsidP="00226D1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1A408E">
        <w:rPr>
          <w:bCs/>
          <w:sz w:val="28"/>
          <w:szCs w:val="28"/>
        </w:rPr>
        <w:t xml:space="preserve">4)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доходов местного </w:t>
      </w:r>
      <w:r w:rsidRPr="001A408E">
        <w:rPr>
          <w:color w:val="000000"/>
          <w:sz w:val="28"/>
          <w:szCs w:val="28"/>
          <w:shd w:val="clear" w:color="auto" w:fill="FFFFFF"/>
        </w:rPr>
        <w:lastRenderedPageBreak/>
        <w:t>бюджета</w:t>
      </w:r>
      <w:proofErr w:type="gramEnd"/>
      <w:r w:rsidRPr="001A408E">
        <w:rPr>
          <w:color w:val="000000"/>
          <w:sz w:val="28"/>
          <w:szCs w:val="28"/>
          <w:shd w:val="clear" w:color="auto" w:fill="FFFFFF"/>
        </w:rPr>
        <w:t xml:space="preserve">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</w:t>
      </w:r>
      <w:r>
        <w:rPr>
          <w:color w:val="000000"/>
          <w:sz w:val="28"/>
          <w:szCs w:val="28"/>
          <w:shd w:val="clear" w:color="auto" w:fill="FFFFFF"/>
        </w:rPr>
        <w:t xml:space="preserve">расчет принимается </w:t>
      </w:r>
      <w:r>
        <w:rPr>
          <w:bCs/>
          <w:sz w:val="28"/>
          <w:szCs w:val="28"/>
        </w:rPr>
        <w:t>запланированный объем расходов на текущий год</w:t>
      </w:r>
      <w:r w:rsidR="003C7DCD">
        <w:rPr>
          <w:bCs/>
          <w:sz w:val="28"/>
          <w:szCs w:val="28"/>
        </w:rPr>
        <w:t>;</w:t>
      </w:r>
    </w:p>
    <w:p w:rsidR="003C7DCD" w:rsidRDefault="00FB25AA" w:rsidP="003C7DC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>Р</w:t>
      </w:r>
      <w:proofErr w:type="gramStart"/>
      <w:r w:rsidRPr="00FB25AA">
        <w:rPr>
          <w:bCs/>
          <w:sz w:val="28"/>
          <w:szCs w:val="28"/>
          <w:vertAlign w:val="subscript"/>
          <w:lang w:val="en-US"/>
        </w:rPr>
        <w:t>i</w:t>
      </w:r>
      <w:r w:rsidR="003C7DCD">
        <w:rPr>
          <w:bCs/>
          <w:sz w:val="28"/>
          <w:szCs w:val="28"/>
          <w:vertAlign w:val="superscript"/>
          <w:lang w:val="en-US"/>
        </w:rPr>
        <w:t>d</w:t>
      </w:r>
      <w:proofErr w:type="gramEnd"/>
      <w:r w:rsidR="003C7DCD">
        <w:rPr>
          <w:bCs/>
          <w:sz w:val="28"/>
          <w:szCs w:val="28"/>
          <w:vertAlign w:val="superscript"/>
        </w:rPr>
        <w:t>расчет</w:t>
      </w:r>
      <w:r w:rsidRPr="00FB25AA">
        <w:rPr>
          <w:bCs/>
          <w:sz w:val="28"/>
          <w:szCs w:val="28"/>
          <w:vertAlign w:val="superscript"/>
        </w:rPr>
        <w:t xml:space="preserve"> </w:t>
      </w:r>
      <w:r w:rsidRPr="00FB25AA">
        <w:rPr>
          <w:bCs/>
          <w:sz w:val="28"/>
          <w:szCs w:val="28"/>
        </w:rPr>
        <w:t xml:space="preserve">– </w:t>
      </w:r>
      <w:r w:rsidR="003C7DCD" w:rsidRPr="001A408E">
        <w:rPr>
          <w:bCs/>
          <w:sz w:val="28"/>
          <w:szCs w:val="28"/>
        </w:rPr>
        <w:t xml:space="preserve">расчетная стоимость полномочий </w:t>
      </w:r>
      <w:r w:rsidR="003C7DCD" w:rsidRPr="00FB25AA">
        <w:rPr>
          <w:bCs/>
          <w:sz w:val="28"/>
          <w:szCs w:val="28"/>
        </w:rPr>
        <w:t xml:space="preserve">на содержание и ремонт дорог за счет средств местного бюджета и условно нецелевых межбюджетных трансфертов </w:t>
      </w:r>
      <w:r w:rsidR="003C7DCD" w:rsidRPr="00FB25AA">
        <w:rPr>
          <w:bCs/>
          <w:sz w:val="28"/>
          <w:szCs w:val="28"/>
          <w:lang w:val="en-US"/>
        </w:rPr>
        <w:t>i</w:t>
      </w:r>
      <w:r w:rsidR="003C7DCD" w:rsidRPr="00FB25AA">
        <w:rPr>
          <w:bCs/>
          <w:sz w:val="28"/>
          <w:szCs w:val="28"/>
        </w:rPr>
        <w:t>-го городского (сельского) поселения</w:t>
      </w:r>
      <w:r w:rsidR="003C7DCD">
        <w:rPr>
          <w:bCs/>
          <w:sz w:val="28"/>
          <w:szCs w:val="28"/>
        </w:rPr>
        <w:t xml:space="preserve">, </w:t>
      </w:r>
      <w:r w:rsidR="003C7DCD" w:rsidRPr="001A408E">
        <w:rPr>
          <w:bCs/>
          <w:sz w:val="28"/>
          <w:szCs w:val="28"/>
        </w:rPr>
        <w:t>принимаемая значения:</w:t>
      </w:r>
    </w:p>
    <w:p w:rsidR="00FB25AA" w:rsidRPr="00FB25AA" w:rsidRDefault="003C7DCD" w:rsidP="00FB25AA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</w:t>
      </w:r>
      <w:r w:rsidRPr="001A408E">
        <w:rPr>
          <w:bCs/>
          <w:sz w:val="28"/>
          <w:szCs w:val="28"/>
        </w:rPr>
        <w:t xml:space="preserve">) в случае если </w:t>
      </w:r>
      <w:r w:rsidRPr="001A408E">
        <w:rPr>
          <w:color w:val="000000"/>
          <w:sz w:val="28"/>
          <w:szCs w:val="28"/>
          <w:shd w:val="clear" w:color="auto" w:fill="FFFFFF"/>
        </w:rPr>
        <w:t xml:space="preserve"> в бюджете </w:t>
      </w:r>
      <w:r w:rsidRPr="001A408E">
        <w:rPr>
          <w:bCs/>
          <w:sz w:val="28"/>
          <w:szCs w:val="28"/>
          <w:lang w:val="en-US"/>
        </w:rPr>
        <w:t>j</w:t>
      </w:r>
      <w:r w:rsidRPr="001A408E">
        <w:rPr>
          <w:bCs/>
          <w:sz w:val="28"/>
          <w:szCs w:val="28"/>
        </w:rPr>
        <w:t xml:space="preserve">-го поселения </w:t>
      </w:r>
      <w:r w:rsidRPr="001A408E">
        <w:rPr>
          <w:color w:val="000000"/>
          <w:sz w:val="28"/>
          <w:szCs w:val="28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доходов местного бюджета</w:t>
      </w:r>
      <w:proofErr w:type="gramEnd"/>
      <w:r w:rsidRPr="001A408E">
        <w:rPr>
          <w:color w:val="000000"/>
          <w:sz w:val="28"/>
          <w:szCs w:val="28"/>
          <w:shd w:val="clear" w:color="auto" w:fill="FFFFFF"/>
        </w:rPr>
        <w:t xml:space="preserve">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</w:t>
      </w:r>
      <w:r>
        <w:rPr>
          <w:color w:val="000000"/>
          <w:sz w:val="28"/>
          <w:szCs w:val="28"/>
          <w:shd w:val="clear" w:color="auto" w:fill="FFFFFF"/>
        </w:rPr>
        <w:t xml:space="preserve">расчет принимается </w:t>
      </w:r>
      <w:r>
        <w:rPr>
          <w:bCs/>
          <w:sz w:val="28"/>
          <w:szCs w:val="28"/>
        </w:rPr>
        <w:t>оценка стоимости полномочий на текущий год.</w:t>
      </w:r>
    </w:p>
    <w:p w:rsidR="00046E1E" w:rsidRPr="00FB25AA" w:rsidRDefault="0056777A" w:rsidP="00046E1E">
      <w:pPr>
        <w:tabs>
          <w:tab w:val="left" w:pos="993"/>
        </w:tabs>
        <w:ind w:firstLine="709"/>
        <w:jc w:val="both"/>
        <w:outlineLvl w:val="0"/>
        <w:rPr>
          <w:spacing w:val="-6"/>
          <w:sz w:val="28"/>
          <w:szCs w:val="28"/>
        </w:rPr>
      </w:pPr>
      <w:r w:rsidRPr="00FB25AA">
        <w:rPr>
          <w:sz w:val="28"/>
          <w:szCs w:val="28"/>
        </w:rPr>
        <w:t xml:space="preserve">7. </w:t>
      </w:r>
      <w:r w:rsidR="00DA1B88" w:rsidRPr="00FB25AA">
        <w:rPr>
          <w:sz w:val="28"/>
          <w:szCs w:val="28"/>
        </w:rPr>
        <w:t>О</w:t>
      </w:r>
      <w:r w:rsidR="00DA1B88" w:rsidRPr="00FB25AA">
        <w:rPr>
          <w:spacing w:val="-6"/>
          <w:sz w:val="28"/>
          <w:szCs w:val="28"/>
        </w:rPr>
        <w:t xml:space="preserve">ценка </w:t>
      </w:r>
      <w:r w:rsidR="00DA1B88" w:rsidRPr="00FB25AA">
        <w:rPr>
          <w:bCs/>
          <w:sz w:val="28"/>
          <w:szCs w:val="28"/>
        </w:rPr>
        <w:t xml:space="preserve">расходов </w:t>
      </w:r>
      <w:r w:rsidR="00DA1B88" w:rsidRPr="00FB25AA">
        <w:rPr>
          <w:bCs/>
          <w:sz w:val="28"/>
          <w:szCs w:val="28"/>
          <w:lang w:val="en-US"/>
        </w:rPr>
        <w:t>i</w:t>
      </w:r>
      <w:r w:rsidR="00DA1B88" w:rsidRPr="00FB25AA">
        <w:rPr>
          <w:bCs/>
          <w:sz w:val="28"/>
          <w:szCs w:val="28"/>
        </w:rPr>
        <w:t>-го городского (сельского) поселения на реализацию вопросов местного значения в сфере электро-, тепл</w:t>
      </w:r>
      <w:proofErr w:type="gramStart"/>
      <w:r w:rsidR="00DA1B88" w:rsidRPr="00FB25AA">
        <w:rPr>
          <w:bCs/>
          <w:sz w:val="28"/>
          <w:szCs w:val="28"/>
        </w:rPr>
        <w:t>о-</w:t>
      </w:r>
      <w:proofErr w:type="gramEnd"/>
      <w:r w:rsidR="00DA1B88" w:rsidRPr="00FB25AA">
        <w:rPr>
          <w:bCs/>
          <w:sz w:val="28"/>
          <w:szCs w:val="28"/>
        </w:rPr>
        <w:t xml:space="preserve">, газо- и водоснабжения населения, водоотведения, снабжения населения топливом </w:t>
      </w:r>
      <w:r w:rsidR="00DA1B88" w:rsidRPr="00FB25AA">
        <w:rPr>
          <w:bCs/>
          <w:sz w:val="28"/>
          <w:szCs w:val="28"/>
          <w:lang w:val="en-US"/>
        </w:rPr>
        <w:t>i</w:t>
      </w:r>
      <w:r w:rsidR="00DA1B88" w:rsidRPr="00FB25AA">
        <w:rPr>
          <w:bCs/>
          <w:sz w:val="28"/>
          <w:szCs w:val="28"/>
        </w:rPr>
        <w:t>-го городского (сельского) поселения</w:t>
      </w:r>
      <w:r w:rsidR="00046E1E" w:rsidRPr="00FB25AA">
        <w:rPr>
          <w:bCs/>
          <w:sz w:val="28"/>
          <w:szCs w:val="28"/>
        </w:rPr>
        <w:t xml:space="preserve"> </w:t>
      </w:r>
      <w:r w:rsidR="00046E1E" w:rsidRPr="00FB25AA">
        <w:rPr>
          <w:spacing w:val="-6"/>
          <w:sz w:val="28"/>
          <w:szCs w:val="28"/>
        </w:rPr>
        <w:t xml:space="preserve">определяется </w:t>
      </w:r>
      <w:r w:rsidR="00A426A4" w:rsidRPr="00FB25AA">
        <w:rPr>
          <w:spacing w:val="-6"/>
          <w:sz w:val="28"/>
          <w:szCs w:val="28"/>
        </w:rPr>
        <w:t xml:space="preserve">только для городских поселений </w:t>
      </w:r>
      <w:r w:rsidR="00046E1E" w:rsidRPr="00FB25AA">
        <w:rPr>
          <w:spacing w:val="-6"/>
          <w:sz w:val="28"/>
          <w:szCs w:val="28"/>
        </w:rPr>
        <w:t>по следующей формуле:</w:t>
      </w:r>
    </w:p>
    <w:p w:rsidR="0083338F" w:rsidRPr="00FB25AA" w:rsidRDefault="0083338F" w:rsidP="00046E1E">
      <w:pPr>
        <w:tabs>
          <w:tab w:val="left" w:pos="993"/>
        </w:tabs>
        <w:ind w:firstLine="709"/>
        <w:jc w:val="both"/>
        <w:outlineLvl w:val="0"/>
        <w:rPr>
          <w:spacing w:val="-6"/>
          <w:sz w:val="28"/>
          <w:szCs w:val="28"/>
        </w:rPr>
      </w:pPr>
    </w:p>
    <w:p w:rsidR="00046E1E" w:rsidRPr="00FB25AA" w:rsidRDefault="00DA4DFD" w:rsidP="0083338F">
      <w:pPr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pacing w:val="-6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pacing w:val="-6"/>
                <w:sz w:val="28"/>
                <w:szCs w:val="28"/>
              </w:rPr>
              <m:t>жку</m:t>
            </m:r>
          </m:sup>
        </m:sSubSup>
        <m:r>
          <w:rPr>
            <w:rFonts w:ascii="Cambria Math" w:hAnsi="Cambria Math"/>
            <w:spacing w:val="-6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6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pacing w:val="-6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pacing w:val="-6"/>
                <w:sz w:val="28"/>
                <w:szCs w:val="28"/>
              </w:rPr>
              <m:t>жку оценка2025</m:t>
            </m:r>
          </m:sup>
        </m:sSubSup>
      </m:oMath>
      <w:r w:rsidR="0083338F" w:rsidRPr="00FB25AA">
        <w:rPr>
          <w:spacing w:val="-6"/>
          <w:sz w:val="28"/>
          <w:szCs w:val="28"/>
        </w:rPr>
        <w:t xml:space="preserve">, </w:t>
      </w:r>
      <w:r w:rsidR="00046E1E" w:rsidRPr="00FB25AA">
        <w:rPr>
          <w:spacing w:val="-6"/>
          <w:sz w:val="28"/>
          <w:szCs w:val="28"/>
        </w:rPr>
        <w:t xml:space="preserve"> где   </w:t>
      </w:r>
      <w:r w:rsidR="00046E1E" w:rsidRPr="00FB25AA">
        <w:rPr>
          <w:spacing w:val="-6"/>
          <w:sz w:val="28"/>
          <w:szCs w:val="28"/>
        </w:rPr>
        <w:tab/>
      </w:r>
      <w:r w:rsidR="00046E1E" w:rsidRPr="00FB25AA">
        <w:rPr>
          <w:spacing w:val="-6"/>
          <w:sz w:val="28"/>
          <w:szCs w:val="28"/>
        </w:rPr>
        <w:tab/>
        <w:t xml:space="preserve">  </w:t>
      </w:r>
      <w:r w:rsidR="0083338F" w:rsidRPr="00FB25AA">
        <w:rPr>
          <w:spacing w:val="-6"/>
          <w:sz w:val="28"/>
          <w:szCs w:val="28"/>
        </w:rPr>
        <w:t xml:space="preserve">         </w:t>
      </w:r>
      <w:r w:rsidR="00046E1E" w:rsidRPr="00FB25AA">
        <w:rPr>
          <w:spacing w:val="-6"/>
          <w:sz w:val="28"/>
          <w:szCs w:val="28"/>
        </w:rPr>
        <w:t xml:space="preserve"> </w:t>
      </w:r>
      <w:r w:rsidR="00046E1E" w:rsidRPr="00FB25AA">
        <w:rPr>
          <w:spacing w:val="-6"/>
          <w:sz w:val="28"/>
          <w:szCs w:val="28"/>
        </w:rPr>
        <w:tab/>
        <w:t xml:space="preserve"> </w:t>
      </w:r>
      <w:r w:rsidR="00046E1E" w:rsidRPr="00FB25AA">
        <w:rPr>
          <w:spacing w:val="-6"/>
          <w:sz w:val="28"/>
          <w:szCs w:val="28"/>
        </w:rPr>
        <w:tab/>
      </w:r>
      <w:r w:rsidR="00046E1E" w:rsidRPr="00FB25AA">
        <w:rPr>
          <w:sz w:val="28"/>
          <w:szCs w:val="28"/>
        </w:rPr>
        <w:t>(4)</w:t>
      </w:r>
    </w:p>
    <w:p w:rsidR="0083338F" w:rsidRPr="00FB25AA" w:rsidRDefault="0083338F" w:rsidP="0083338F">
      <w:pPr>
        <w:autoSpaceDE w:val="0"/>
        <w:autoSpaceDN w:val="0"/>
        <w:adjustRightInd w:val="0"/>
        <w:ind w:firstLine="709"/>
        <w:contextualSpacing/>
        <w:jc w:val="right"/>
        <w:rPr>
          <w:spacing w:val="-6"/>
          <w:sz w:val="28"/>
          <w:szCs w:val="28"/>
        </w:rPr>
      </w:pPr>
    </w:p>
    <w:p w:rsidR="00046E1E" w:rsidRPr="00FB25AA" w:rsidRDefault="00046E1E" w:rsidP="00046E1E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sz w:val="28"/>
          <w:szCs w:val="28"/>
        </w:rPr>
        <w:t>Р</w:t>
      </w:r>
      <w:proofErr w:type="spellStart"/>
      <w:r w:rsidRPr="00FB25AA">
        <w:rPr>
          <w:sz w:val="28"/>
          <w:szCs w:val="28"/>
          <w:vertAlign w:val="subscript"/>
          <w:lang w:val="en-US"/>
        </w:rPr>
        <w:t>i</w:t>
      </w:r>
      <w:r w:rsidRPr="00FB25AA">
        <w:rPr>
          <w:sz w:val="28"/>
          <w:szCs w:val="28"/>
          <w:vertAlign w:val="superscript"/>
        </w:rPr>
        <w:t>жку</w:t>
      </w:r>
      <w:proofErr w:type="spellEnd"/>
      <w:r w:rsidRPr="00FB25AA">
        <w:rPr>
          <w:sz w:val="28"/>
          <w:szCs w:val="28"/>
          <w:vertAlign w:val="superscript"/>
        </w:rPr>
        <w:t xml:space="preserve"> </w:t>
      </w:r>
      <w:r w:rsidRPr="00FB25AA">
        <w:rPr>
          <w:sz w:val="28"/>
          <w:szCs w:val="28"/>
        </w:rPr>
        <w:t>- о</w:t>
      </w:r>
      <w:r w:rsidRPr="00FB25AA">
        <w:rPr>
          <w:bCs/>
          <w:sz w:val="28"/>
          <w:szCs w:val="28"/>
        </w:rPr>
        <w:t xml:space="preserve">ценка </w:t>
      </w:r>
      <w:r w:rsidR="008C474B">
        <w:rPr>
          <w:bCs/>
          <w:sz w:val="28"/>
          <w:szCs w:val="28"/>
        </w:rPr>
        <w:t xml:space="preserve">расходов </w:t>
      </w:r>
      <w:r w:rsidR="008C474B" w:rsidRPr="00FB25AA">
        <w:rPr>
          <w:bCs/>
          <w:sz w:val="28"/>
          <w:szCs w:val="28"/>
          <w:lang w:val="en-US"/>
        </w:rPr>
        <w:t>i</w:t>
      </w:r>
      <w:r w:rsidR="008C474B" w:rsidRPr="00FB25AA">
        <w:rPr>
          <w:bCs/>
          <w:sz w:val="28"/>
          <w:szCs w:val="28"/>
        </w:rPr>
        <w:t>-го городского (сельского) поселения на реализацию вопросов местного значения в сфере электро-, тепл</w:t>
      </w:r>
      <w:proofErr w:type="gramStart"/>
      <w:r w:rsidR="008C474B" w:rsidRPr="00FB25AA">
        <w:rPr>
          <w:bCs/>
          <w:sz w:val="28"/>
          <w:szCs w:val="28"/>
        </w:rPr>
        <w:t>о-</w:t>
      </w:r>
      <w:proofErr w:type="gramEnd"/>
      <w:r w:rsidR="008C474B" w:rsidRPr="00FB25AA">
        <w:rPr>
          <w:bCs/>
          <w:sz w:val="28"/>
          <w:szCs w:val="28"/>
        </w:rPr>
        <w:t xml:space="preserve">, газо- и водоснабжения населения, водоотведения, снабжения населения топливом </w:t>
      </w:r>
      <w:r w:rsidR="008C474B" w:rsidRPr="00FB25AA">
        <w:rPr>
          <w:bCs/>
          <w:sz w:val="28"/>
          <w:szCs w:val="28"/>
          <w:lang w:val="en-US"/>
        </w:rPr>
        <w:t>i</w:t>
      </w:r>
      <w:r w:rsidR="008C474B" w:rsidRPr="00FB25AA">
        <w:rPr>
          <w:bCs/>
          <w:sz w:val="28"/>
          <w:szCs w:val="28"/>
        </w:rPr>
        <w:t>-го городского (сельского) поселения</w:t>
      </w:r>
      <w:r w:rsidRPr="00FB25AA">
        <w:rPr>
          <w:bCs/>
          <w:sz w:val="28"/>
          <w:szCs w:val="28"/>
        </w:rPr>
        <w:t>;</w:t>
      </w:r>
    </w:p>
    <w:p w:rsidR="00046E1E" w:rsidRPr="00FB25AA" w:rsidRDefault="00046E1E" w:rsidP="00046E1E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bCs/>
          <w:sz w:val="28"/>
          <w:szCs w:val="28"/>
        </w:rPr>
        <w:t>Р</w:t>
      </w:r>
      <w:proofErr w:type="spellStart"/>
      <w:r w:rsidRPr="00FB25AA">
        <w:rPr>
          <w:bCs/>
          <w:sz w:val="28"/>
          <w:szCs w:val="28"/>
          <w:vertAlign w:val="subscript"/>
          <w:lang w:val="en-US"/>
        </w:rPr>
        <w:t>i</w:t>
      </w:r>
      <w:r w:rsidR="00A426A4" w:rsidRPr="00FB25AA">
        <w:rPr>
          <w:bCs/>
          <w:sz w:val="28"/>
          <w:szCs w:val="28"/>
          <w:vertAlign w:val="superscript"/>
        </w:rPr>
        <w:t>жку</w:t>
      </w:r>
      <w:proofErr w:type="spellEnd"/>
      <w:r w:rsidR="00347644" w:rsidRPr="00FB25AA">
        <w:rPr>
          <w:bCs/>
          <w:sz w:val="28"/>
          <w:szCs w:val="28"/>
          <w:vertAlign w:val="superscript"/>
        </w:rPr>
        <w:t xml:space="preserve"> оценка</w:t>
      </w:r>
      <w:r w:rsidR="008C474B">
        <w:rPr>
          <w:bCs/>
          <w:sz w:val="28"/>
          <w:szCs w:val="28"/>
          <w:vertAlign w:val="superscript"/>
        </w:rPr>
        <w:t>202</w:t>
      </w:r>
      <w:r w:rsidR="00443D39">
        <w:rPr>
          <w:bCs/>
          <w:sz w:val="28"/>
          <w:szCs w:val="28"/>
          <w:vertAlign w:val="superscript"/>
        </w:rPr>
        <w:t>5</w:t>
      </w:r>
      <w:r w:rsidRPr="00FB25AA">
        <w:rPr>
          <w:bCs/>
          <w:sz w:val="28"/>
          <w:szCs w:val="28"/>
          <w:vertAlign w:val="superscript"/>
        </w:rPr>
        <w:t xml:space="preserve"> </w:t>
      </w:r>
      <w:r w:rsidRPr="00FB25AA">
        <w:rPr>
          <w:bCs/>
          <w:sz w:val="28"/>
          <w:szCs w:val="28"/>
        </w:rPr>
        <w:t xml:space="preserve">– </w:t>
      </w:r>
      <w:r w:rsidR="00347644" w:rsidRPr="00FB25AA">
        <w:rPr>
          <w:bCs/>
          <w:sz w:val="28"/>
          <w:szCs w:val="28"/>
        </w:rPr>
        <w:t>оценка стоимости полномочий на 202</w:t>
      </w:r>
      <w:r w:rsidR="00443D39">
        <w:rPr>
          <w:bCs/>
          <w:sz w:val="28"/>
          <w:szCs w:val="28"/>
        </w:rPr>
        <w:t>5</w:t>
      </w:r>
      <w:r w:rsidR="00347644" w:rsidRPr="00FB25AA">
        <w:rPr>
          <w:bCs/>
          <w:sz w:val="28"/>
          <w:szCs w:val="28"/>
        </w:rPr>
        <w:t xml:space="preserve"> год </w:t>
      </w:r>
      <w:r w:rsidRPr="00FB25AA">
        <w:rPr>
          <w:bCs/>
          <w:sz w:val="28"/>
          <w:szCs w:val="28"/>
        </w:rPr>
        <w:t>на</w:t>
      </w:r>
      <w:r w:rsidR="00347644" w:rsidRPr="00FB25AA">
        <w:rPr>
          <w:bCs/>
          <w:sz w:val="28"/>
          <w:szCs w:val="28"/>
        </w:rPr>
        <w:t xml:space="preserve"> расходы по</w:t>
      </w:r>
      <w:r w:rsidR="009A6D96" w:rsidRPr="00FB25AA">
        <w:rPr>
          <w:bCs/>
          <w:sz w:val="28"/>
          <w:szCs w:val="28"/>
        </w:rPr>
        <w:t xml:space="preserve"> электро-, тепл</w:t>
      </w:r>
      <w:proofErr w:type="gramStart"/>
      <w:r w:rsidR="009A6D96" w:rsidRPr="00FB25AA">
        <w:rPr>
          <w:bCs/>
          <w:sz w:val="28"/>
          <w:szCs w:val="28"/>
        </w:rPr>
        <w:t>о-</w:t>
      </w:r>
      <w:proofErr w:type="gramEnd"/>
      <w:r w:rsidR="009A6D96" w:rsidRPr="00FB25AA">
        <w:rPr>
          <w:bCs/>
          <w:sz w:val="28"/>
          <w:szCs w:val="28"/>
        </w:rPr>
        <w:t>, газо- и водоснабжени</w:t>
      </w:r>
      <w:r w:rsidR="00347644" w:rsidRPr="00FB25AA">
        <w:rPr>
          <w:bCs/>
          <w:sz w:val="28"/>
          <w:szCs w:val="28"/>
        </w:rPr>
        <w:t>ю</w:t>
      </w:r>
      <w:r w:rsidR="009A6D96" w:rsidRPr="00FB25AA">
        <w:rPr>
          <w:bCs/>
          <w:sz w:val="28"/>
          <w:szCs w:val="28"/>
        </w:rPr>
        <w:t xml:space="preserve"> населения, водоотведени</w:t>
      </w:r>
      <w:r w:rsidR="00347644" w:rsidRPr="00FB25AA">
        <w:rPr>
          <w:bCs/>
          <w:sz w:val="28"/>
          <w:szCs w:val="28"/>
        </w:rPr>
        <w:t>ю</w:t>
      </w:r>
      <w:r w:rsidR="009A6D96" w:rsidRPr="00FB25AA">
        <w:rPr>
          <w:bCs/>
          <w:sz w:val="28"/>
          <w:szCs w:val="28"/>
        </w:rPr>
        <w:t>, снабжени</w:t>
      </w:r>
      <w:r w:rsidR="00347644" w:rsidRPr="00FB25AA">
        <w:rPr>
          <w:bCs/>
          <w:sz w:val="28"/>
          <w:szCs w:val="28"/>
        </w:rPr>
        <w:t>ю</w:t>
      </w:r>
      <w:r w:rsidR="009A6D96" w:rsidRPr="00FB25AA">
        <w:rPr>
          <w:bCs/>
          <w:sz w:val="28"/>
          <w:szCs w:val="28"/>
        </w:rPr>
        <w:t xml:space="preserve"> населения топливом</w:t>
      </w:r>
      <w:r w:rsidRPr="00FB25AA">
        <w:rPr>
          <w:bCs/>
          <w:sz w:val="28"/>
          <w:szCs w:val="28"/>
        </w:rPr>
        <w:t xml:space="preserve"> за счет средств местного бюджета и условно нецелевых межбюджетных трансфертов </w:t>
      </w:r>
      <w:r w:rsidRPr="00FB25AA">
        <w:rPr>
          <w:bCs/>
          <w:sz w:val="28"/>
          <w:szCs w:val="28"/>
          <w:lang w:val="en-US"/>
        </w:rPr>
        <w:t>i</w:t>
      </w:r>
      <w:r w:rsidRPr="00FB25AA">
        <w:rPr>
          <w:bCs/>
          <w:sz w:val="28"/>
          <w:szCs w:val="28"/>
        </w:rPr>
        <w:t>-го городского поселения</w:t>
      </w:r>
      <w:r w:rsidR="00347644" w:rsidRPr="00FB25AA">
        <w:rPr>
          <w:bCs/>
          <w:sz w:val="28"/>
          <w:szCs w:val="28"/>
        </w:rPr>
        <w:t>.</w:t>
      </w:r>
    </w:p>
    <w:p w:rsidR="005A2DE5" w:rsidRPr="00FB25AA" w:rsidRDefault="0056777A" w:rsidP="005A2DE5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sz w:val="28"/>
          <w:szCs w:val="28"/>
        </w:rPr>
        <w:t xml:space="preserve">8. </w:t>
      </w:r>
      <w:r w:rsidR="00DA1B88" w:rsidRPr="00FB25AA">
        <w:rPr>
          <w:sz w:val="28"/>
          <w:szCs w:val="28"/>
        </w:rPr>
        <w:t>О</w:t>
      </w:r>
      <w:r w:rsidR="00DA1B88" w:rsidRPr="00FB25AA">
        <w:rPr>
          <w:spacing w:val="-6"/>
          <w:sz w:val="28"/>
          <w:szCs w:val="28"/>
        </w:rPr>
        <w:t xml:space="preserve">ценка </w:t>
      </w:r>
      <w:r w:rsidR="00DA1B88" w:rsidRPr="00FB25AA">
        <w:rPr>
          <w:bCs/>
          <w:sz w:val="28"/>
          <w:szCs w:val="28"/>
        </w:rPr>
        <w:t xml:space="preserve">расходов </w:t>
      </w:r>
      <w:r w:rsidR="00DA1B88" w:rsidRPr="00FB25AA">
        <w:rPr>
          <w:bCs/>
          <w:sz w:val="28"/>
          <w:szCs w:val="28"/>
          <w:lang w:val="en-US"/>
        </w:rPr>
        <w:t>i</w:t>
      </w:r>
      <w:r w:rsidR="00DA1B88" w:rsidRPr="00FB25AA">
        <w:rPr>
          <w:bCs/>
          <w:sz w:val="28"/>
          <w:szCs w:val="28"/>
        </w:rPr>
        <w:t xml:space="preserve">-го городского (сельского) поселения на реализацию вопросов местного значения на </w:t>
      </w:r>
      <w:proofErr w:type="spellStart"/>
      <w:r w:rsidR="00DA1B88" w:rsidRPr="00FB25AA">
        <w:rPr>
          <w:bCs/>
          <w:sz w:val="28"/>
          <w:szCs w:val="28"/>
        </w:rPr>
        <w:t>софинансирование</w:t>
      </w:r>
      <w:proofErr w:type="spellEnd"/>
      <w:r w:rsidR="00DA1B88" w:rsidRPr="00FB25AA">
        <w:rPr>
          <w:bCs/>
          <w:sz w:val="28"/>
          <w:szCs w:val="28"/>
        </w:rPr>
        <w:t xml:space="preserve"> по другим направлениям расходов </w:t>
      </w:r>
      <w:r w:rsidR="00DA1B88" w:rsidRPr="00FB25AA">
        <w:rPr>
          <w:bCs/>
          <w:sz w:val="28"/>
          <w:szCs w:val="28"/>
          <w:lang w:val="en-US"/>
        </w:rPr>
        <w:t>i</w:t>
      </w:r>
      <w:r w:rsidR="00DA1B88" w:rsidRPr="00FB25AA">
        <w:rPr>
          <w:bCs/>
          <w:sz w:val="28"/>
          <w:szCs w:val="28"/>
        </w:rPr>
        <w:t>-го городского (сельского) поселения</w:t>
      </w:r>
      <w:r w:rsidR="005A2DE5" w:rsidRPr="00FB25AA">
        <w:rPr>
          <w:bCs/>
          <w:sz w:val="28"/>
          <w:szCs w:val="28"/>
        </w:rPr>
        <w:t xml:space="preserve"> определяется по следующей формуле:</w:t>
      </w:r>
    </w:p>
    <w:p w:rsidR="005A2DE5" w:rsidRPr="00FB25AA" w:rsidRDefault="005A2DE5" w:rsidP="005A2DE5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p w:rsidR="005A2DE5" w:rsidRPr="00FB25AA" w:rsidRDefault="00DA4DFD" w:rsidP="00347644">
      <w:pPr>
        <w:tabs>
          <w:tab w:val="left" w:pos="993"/>
        </w:tabs>
        <w:ind w:firstLine="709"/>
        <w:jc w:val="right"/>
        <w:outlineLvl w:val="0"/>
        <w:rPr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соф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соф оценка2025</m:t>
            </m:r>
          </m:sup>
        </m:sSubSup>
      </m:oMath>
      <w:r w:rsidR="00347644" w:rsidRPr="00FB25AA">
        <w:rPr>
          <w:bCs/>
          <w:sz w:val="28"/>
          <w:szCs w:val="28"/>
        </w:rPr>
        <w:t xml:space="preserve">, где            </w:t>
      </w:r>
      <w:r w:rsidR="005A2DE5" w:rsidRPr="00FB25AA">
        <w:rPr>
          <w:position w:val="-30"/>
          <w:sz w:val="28"/>
          <w:szCs w:val="28"/>
        </w:rPr>
        <w:t xml:space="preserve"> </w:t>
      </w:r>
      <w:r w:rsidR="005A2DE5" w:rsidRPr="00FB25AA">
        <w:rPr>
          <w:spacing w:val="-6"/>
          <w:sz w:val="28"/>
          <w:szCs w:val="28"/>
        </w:rPr>
        <w:tab/>
      </w:r>
      <w:r w:rsidR="005A2DE5" w:rsidRPr="00FB25AA">
        <w:rPr>
          <w:spacing w:val="-6"/>
          <w:sz w:val="28"/>
          <w:szCs w:val="28"/>
        </w:rPr>
        <w:tab/>
      </w:r>
      <w:r w:rsidR="005A2DE5" w:rsidRPr="00FB25AA">
        <w:rPr>
          <w:spacing w:val="-6"/>
          <w:sz w:val="28"/>
          <w:szCs w:val="28"/>
        </w:rPr>
        <w:tab/>
      </w:r>
      <w:r w:rsidR="005A2DE5" w:rsidRPr="00FB25AA">
        <w:rPr>
          <w:spacing w:val="-6"/>
          <w:sz w:val="28"/>
          <w:szCs w:val="28"/>
        </w:rPr>
        <w:tab/>
        <w:t>(5)</w:t>
      </w:r>
    </w:p>
    <w:p w:rsidR="00347644" w:rsidRPr="00FB25AA" w:rsidRDefault="00347644" w:rsidP="00347644">
      <w:pPr>
        <w:tabs>
          <w:tab w:val="left" w:pos="993"/>
        </w:tabs>
        <w:ind w:firstLine="709"/>
        <w:jc w:val="right"/>
        <w:outlineLvl w:val="0"/>
        <w:rPr>
          <w:bCs/>
          <w:sz w:val="28"/>
          <w:szCs w:val="28"/>
        </w:rPr>
      </w:pPr>
    </w:p>
    <w:p w:rsidR="005A2DE5" w:rsidRPr="00FB25AA" w:rsidRDefault="005A2DE5" w:rsidP="005A2DE5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FB25AA">
        <w:rPr>
          <w:sz w:val="28"/>
          <w:szCs w:val="28"/>
        </w:rPr>
        <w:lastRenderedPageBreak/>
        <w:t>Р</w:t>
      </w:r>
      <w:proofErr w:type="gramStart"/>
      <w:r w:rsidRPr="00FB25AA">
        <w:rPr>
          <w:sz w:val="28"/>
          <w:szCs w:val="28"/>
          <w:vertAlign w:val="subscript"/>
          <w:lang w:val="en-US"/>
        </w:rPr>
        <w:t>i</w:t>
      </w:r>
      <w:proofErr w:type="gramEnd"/>
      <w:r w:rsidRPr="00FB25AA">
        <w:rPr>
          <w:sz w:val="28"/>
          <w:szCs w:val="28"/>
          <w:vertAlign w:val="superscript"/>
        </w:rPr>
        <w:t xml:space="preserve">соф </w:t>
      </w:r>
      <w:r w:rsidRPr="00FB25AA">
        <w:rPr>
          <w:sz w:val="28"/>
          <w:szCs w:val="28"/>
        </w:rPr>
        <w:t>- о</w:t>
      </w:r>
      <w:r w:rsidRPr="00FB25AA">
        <w:rPr>
          <w:bCs/>
          <w:sz w:val="28"/>
          <w:szCs w:val="28"/>
        </w:rPr>
        <w:t>ценка расходов i-</w:t>
      </w:r>
      <w:proofErr w:type="spellStart"/>
      <w:r w:rsidRPr="00FB25AA">
        <w:rPr>
          <w:bCs/>
          <w:sz w:val="28"/>
          <w:szCs w:val="28"/>
        </w:rPr>
        <w:t>го</w:t>
      </w:r>
      <w:proofErr w:type="spellEnd"/>
      <w:r w:rsidRPr="00FB25AA">
        <w:rPr>
          <w:bCs/>
          <w:sz w:val="28"/>
          <w:szCs w:val="28"/>
        </w:rPr>
        <w:t xml:space="preserve"> городского (сельского) поселения на </w:t>
      </w:r>
      <w:proofErr w:type="spellStart"/>
      <w:r w:rsidRPr="00FB25AA">
        <w:rPr>
          <w:bCs/>
          <w:sz w:val="28"/>
          <w:szCs w:val="28"/>
        </w:rPr>
        <w:t>софинансирование</w:t>
      </w:r>
      <w:proofErr w:type="spellEnd"/>
      <w:r w:rsidRPr="00FB25AA">
        <w:rPr>
          <w:bCs/>
          <w:sz w:val="28"/>
          <w:szCs w:val="28"/>
        </w:rPr>
        <w:t xml:space="preserve"> по другим направлениям расходов </w:t>
      </w:r>
      <w:r w:rsidRPr="00FB25AA">
        <w:rPr>
          <w:bCs/>
          <w:sz w:val="28"/>
          <w:szCs w:val="28"/>
          <w:lang w:val="en-US"/>
        </w:rPr>
        <w:t>i</w:t>
      </w:r>
      <w:r w:rsidRPr="00FB25AA">
        <w:rPr>
          <w:bCs/>
          <w:sz w:val="28"/>
          <w:szCs w:val="28"/>
        </w:rPr>
        <w:t>-го городского (сельского) поселения;</w:t>
      </w:r>
    </w:p>
    <w:p w:rsidR="00AA4C0B" w:rsidRPr="00053EAD" w:rsidRDefault="005A2DE5" w:rsidP="00347644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 w:rsidRPr="00FB25AA">
        <w:rPr>
          <w:bCs/>
          <w:sz w:val="28"/>
          <w:szCs w:val="28"/>
        </w:rPr>
        <w:t>Р</w:t>
      </w:r>
      <w:r w:rsidRPr="00FB25AA">
        <w:rPr>
          <w:bCs/>
          <w:sz w:val="28"/>
          <w:szCs w:val="28"/>
          <w:vertAlign w:val="subscript"/>
          <w:lang w:val="en-US"/>
        </w:rPr>
        <w:t>i</w:t>
      </w:r>
      <w:r w:rsidRPr="00FB25AA">
        <w:rPr>
          <w:bCs/>
          <w:sz w:val="28"/>
          <w:szCs w:val="28"/>
          <w:vertAlign w:val="superscript"/>
        </w:rPr>
        <w:t>соф</w:t>
      </w:r>
      <w:r w:rsidR="005505E7">
        <w:rPr>
          <w:bCs/>
          <w:sz w:val="28"/>
          <w:szCs w:val="28"/>
          <w:vertAlign w:val="superscript"/>
        </w:rPr>
        <w:t xml:space="preserve"> </w:t>
      </w:r>
      <w:r w:rsidR="00347644" w:rsidRPr="00FB25AA">
        <w:rPr>
          <w:bCs/>
          <w:sz w:val="28"/>
          <w:szCs w:val="28"/>
          <w:vertAlign w:val="superscript"/>
        </w:rPr>
        <w:t>оценка</w:t>
      </w:r>
      <w:r w:rsidR="008C474B">
        <w:rPr>
          <w:bCs/>
          <w:sz w:val="28"/>
          <w:szCs w:val="28"/>
          <w:vertAlign w:val="superscript"/>
        </w:rPr>
        <w:t>202</w:t>
      </w:r>
      <w:r w:rsidR="000631C3">
        <w:rPr>
          <w:bCs/>
          <w:sz w:val="28"/>
          <w:szCs w:val="28"/>
          <w:vertAlign w:val="superscript"/>
        </w:rPr>
        <w:t>5</w:t>
      </w:r>
      <w:r w:rsidRPr="00FB25AA">
        <w:rPr>
          <w:bCs/>
          <w:sz w:val="28"/>
          <w:szCs w:val="28"/>
          <w:vertAlign w:val="superscript"/>
        </w:rPr>
        <w:t xml:space="preserve"> </w:t>
      </w:r>
      <w:r w:rsidRPr="00FB25AA">
        <w:rPr>
          <w:bCs/>
          <w:sz w:val="28"/>
          <w:szCs w:val="28"/>
        </w:rPr>
        <w:t>– оценка стоимости полномочий на 202</w:t>
      </w:r>
      <w:r w:rsidR="000631C3">
        <w:rPr>
          <w:bCs/>
          <w:sz w:val="28"/>
          <w:szCs w:val="28"/>
        </w:rPr>
        <w:t>5</w:t>
      </w:r>
      <w:r w:rsidRPr="00FB25AA">
        <w:rPr>
          <w:bCs/>
          <w:sz w:val="28"/>
          <w:szCs w:val="28"/>
        </w:rPr>
        <w:t xml:space="preserve"> год на </w:t>
      </w:r>
      <w:proofErr w:type="spellStart"/>
      <w:r w:rsidRPr="00FB25AA">
        <w:rPr>
          <w:bCs/>
          <w:sz w:val="28"/>
          <w:szCs w:val="28"/>
        </w:rPr>
        <w:t>софинансирование</w:t>
      </w:r>
      <w:proofErr w:type="spellEnd"/>
      <w:r w:rsidRPr="00FB25AA">
        <w:rPr>
          <w:bCs/>
          <w:sz w:val="28"/>
          <w:szCs w:val="28"/>
        </w:rPr>
        <w:t xml:space="preserve"> по </w:t>
      </w:r>
      <w:r w:rsidR="000631C3">
        <w:rPr>
          <w:bCs/>
          <w:sz w:val="28"/>
          <w:szCs w:val="28"/>
        </w:rPr>
        <w:t xml:space="preserve">финансируемым </w:t>
      </w:r>
      <w:r w:rsidRPr="00FB25AA">
        <w:rPr>
          <w:bCs/>
          <w:sz w:val="28"/>
          <w:szCs w:val="28"/>
        </w:rPr>
        <w:t xml:space="preserve">направлениям расходов за счет средств местного бюджета и условно нецелевых межбюджетных трансфертов </w:t>
      </w:r>
      <w:r w:rsidRPr="00FB25AA">
        <w:rPr>
          <w:bCs/>
          <w:sz w:val="28"/>
          <w:szCs w:val="28"/>
          <w:lang w:val="en-US"/>
        </w:rPr>
        <w:t>i</w:t>
      </w:r>
      <w:r w:rsidRPr="00FB25AA">
        <w:rPr>
          <w:bCs/>
          <w:sz w:val="28"/>
          <w:szCs w:val="28"/>
        </w:rPr>
        <w:t>-го городского (сельского) поселения</w:t>
      </w:r>
      <w:r w:rsidR="000631C3">
        <w:rPr>
          <w:bCs/>
          <w:sz w:val="28"/>
          <w:szCs w:val="28"/>
        </w:rPr>
        <w:t xml:space="preserve">, за исключением расходов </w:t>
      </w:r>
      <w:r w:rsidR="000631C3" w:rsidRPr="00FB25AA">
        <w:rPr>
          <w:bCs/>
          <w:sz w:val="28"/>
          <w:szCs w:val="28"/>
        </w:rPr>
        <w:t>на реализацию вопросов местного значения в сфере электро-, тепл</w:t>
      </w:r>
      <w:proofErr w:type="gramStart"/>
      <w:r w:rsidR="000631C3" w:rsidRPr="00FB25AA">
        <w:rPr>
          <w:bCs/>
          <w:sz w:val="28"/>
          <w:szCs w:val="28"/>
        </w:rPr>
        <w:t>о-</w:t>
      </w:r>
      <w:proofErr w:type="gramEnd"/>
      <w:r w:rsidR="000631C3" w:rsidRPr="00FB25AA">
        <w:rPr>
          <w:bCs/>
          <w:sz w:val="28"/>
          <w:szCs w:val="28"/>
        </w:rPr>
        <w:t xml:space="preserve">, газо- и водоснабжения населения, водоотведения, снабжения населения топливом </w:t>
      </w:r>
      <w:r w:rsidR="000631C3" w:rsidRPr="00FB25AA">
        <w:rPr>
          <w:bCs/>
          <w:sz w:val="28"/>
          <w:szCs w:val="28"/>
          <w:lang w:val="en-US"/>
        </w:rPr>
        <w:t>i</w:t>
      </w:r>
      <w:r w:rsidR="000631C3" w:rsidRPr="00FB25AA">
        <w:rPr>
          <w:bCs/>
          <w:sz w:val="28"/>
          <w:szCs w:val="28"/>
        </w:rPr>
        <w:t>-го городского (сельского) поселения</w:t>
      </w:r>
      <w:r w:rsidR="000631C3">
        <w:rPr>
          <w:bCs/>
          <w:sz w:val="28"/>
          <w:szCs w:val="28"/>
        </w:rPr>
        <w:t xml:space="preserve">, </w:t>
      </w:r>
      <w:r w:rsidR="000631C3" w:rsidRPr="00FB25AA">
        <w:rPr>
          <w:bCs/>
          <w:sz w:val="28"/>
          <w:szCs w:val="28"/>
        </w:rPr>
        <w:t>на содержание и ремонт дорог</w:t>
      </w:r>
      <w:r w:rsidR="000631C3">
        <w:rPr>
          <w:bCs/>
          <w:sz w:val="28"/>
          <w:szCs w:val="28"/>
        </w:rPr>
        <w:t xml:space="preserve">, </w:t>
      </w:r>
      <w:r w:rsidR="00703EA9" w:rsidRPr="00FB25AA">
        <w:rPr>
          <w:bCs/>
          <w:sz w:val="28"/>
          <w:szCs w:val="28"/>
        </w:rPr>
        <w:t>на благоустройство территорий, в том числе в части расходов на осуществление дорожной деятельности (ремонт дворовых территорий многоквартирных домов)</w:t>
      </w:r>
      <w:r w:rsidRPr="00FB25AA">
        <w:rPr>
          <w:bCs/>
          <w:sz w:val="28"/>
          <w:szCs w:val="28"/>
        </w:rPr>
        <w:t>.</w:t>
      </w:r>
    </w:p>
    <w:sectPr w:rsidR="00AA4C0B" w:rsidRPr="00053EAD" w:rsidSect="004137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E7EE0"/>
    <w:multiLevelType w:val="hybridMultilevel"/>
    <w:tmpl w:val="9CECB466"/>
    <w:lvl w:ilvl="0" w:tplc="2C8C768E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FD"/>
    <w:rsid w:val="000006B6"/>
    <w:rsid w:val="00004F75"/>
    <w:rsid w:val="0000541C"/>
    <w:rsid w:val="00013E4A"/>
    <w:rsid w:val="00014CC3"/>
    <w:rsid w:val="00015283"/>
    <w:rsid w:val="00016977"/>
    <w:rsid w:val="00017714"/>
    <w:rsid w:val="00017F85"/>
    <w:rsid w:val="000220D2"/>
    <w:rsid w:val="000224A0"/>
    <w:rsid w:val="00022FA5"/>
    <w:rsid w:val="000243B3"/>
    <w:rsid w:val="00042958"/>
    <w:rsid w:val="00043686"/>
    <w:rsid w:val="0004477F"/>
    <w:rsid w:val="00046AC2"/>
    <w:rsid w:val="00046E1E"/>
    <w:rsid w:val="00047658"/>
    <w:rsid w:val="00047B9A"/>
    <w:rsid w:val="0005022A"/>
    <w:rsid w:val="000507AB"/>
    <w:rsid w:val="00053EAD"/>
    <w:rsid w:val="00056EC7"/>
    <w:rsid w:val="00061657"/>
    <w:rsid w:val="000631C3"/>
    <w:rsid w:val="00071EFD"/>
    <w:rsid w:val="00080D3D"/>
    <w:rsid w:val="00081278"/>
    <w:rsid w:val="00084DD0"/>
    <w:rsid w:val="000949F5"/>
    <w:rsid w:val="00095D7B"/>
    <w:rsid w:val="000A1ABB"/>
    <w:rsid w:val="000A1DE7"/>
    <w:rsid w:val="000A2718"/>
    <w:rsid w:val="000A515E"/>
    <w:rsid w:val="000B4AEA"/>
    <w:rsid w:val="000B5D22"/>
    <w:rsid w:val="000C1B4E"/>
    <w:rsid w:val="000C56D8"/>
    <w:rsid w:val="000D2AB4"/>
    <w:rsid w:val="000E4904"/>
    <w:rsid w:val="000E7ED8"/>
    <w:rsid w:val="000F08A1"/>
    <w:rsid w:val="000F3DD1"/>
    <w:rsid w:val="000F43F0"/>
    <w:rsid w:val="000F5EC7"/>
    <w:rsid w:val="000F781C"/>
    <w:rsid w:val="00100F69"/>
    <w:rsid w:val="00103F97"/>
    <w:rsid w:val="001072BD"/>
    <w:rsid w:val="001174CD"/>
    <w:rsid w:val="00120CE9"/>
    <w:rsid w:val="00122C9E"/>
    <w:rsid w:val="00123BF5"/>
    <w:rsid w:val="00125998"/>
    <w:rsid w:val="001270EE"/>
    <w:rsid w:val="00130BD6"/>
    <w:rsid w:val="001322D9"/>
    <w:rsid w:val="00133F40"/>
    <w:rsid w:val="00137C47"/>
    <w:rsid w:val="00141E6C"/>
    <w:rsid w:val="0014259D"/>
    <w:rsid w:val="00144B3B"/>
    <w:rsid w:val="001542BD"/>
    <w:rsid w:val="001551F1"/>
    <w:rsid w:val="00156516"/>
    <w:rsid w:val="00162C38"/>
    <w:rsid w:val="00166FAA"/>
    <w:rsid w:val="00172AFA"/>
    <w:rsid w:val="00176154"/>
    <w:rsid w:val="001803D7"/>
    <w:rsid w:val="00184877"/>
    <w:rsid w:val="00186D34"/>
    <w:rsid w:val="00187B57"/>
    <w:rsid w:val="00187CFD"/>
    <w:rsid w:val="00196C88"/>
    <w:rsid w:val="00197D49"/>
    <w:rsid w:val="00197F7F"/>
    <w:rsid w:val="001A0573"/>
    <w:rsid w:val="001A17E4"/>
    <w:rsid w:val="001A1ED9"/>
    <w:rsid w:val="001A408E"/>
    <w:rsid w:val="001A4320"/>
    <w:rsid w:val="001A728A"/>
    <w:rsid w:val="001B3BA5"/>
    <w:rsid w:val="001B7A57"/>
    <w:rsid w:val="001C0F1F"/>
    <w:rsid w:val="001C4D57"/>
    <w:rsid w:val="001C73AC"/>
    <w:rsid w:val="001D3B9C"/>
    <w:rsid w:val="001D5EF6"/>
    <w:rsid w:val="001E0D6A"/>
    <w:rsid w:val="001E4905"/>
    <w:rsid w:val="001E4B34"/>
    <w:rsid w:val="001E58AB"/>
    <w:rsid w:val="001E74B8"/>
    <w:rsid w:val="001F2D67"/>
    <w:rsid w:val="001F3D0F"/>
    <w:rsid w:val="001F5007"/>
    <w:rsid w:val="001F60FB"/>
    <w:rsid w:val="0020116C"/>
    <w:rsid w:val="00201F0C"/>
    <w:rsid w:val="002035DA"/>
    <w:rsid w:val="00205161"/>
    <w:rsid w:val="0020795F"/>
    <w:rsid w:val="002105E8"/>
    <w:rsid w:val="00212704"/>
    <w:rsid w:val="00212D2F"/>
    <w:rsid w:val="0021605B"/>
    <w:rsid w:val="00220272"/>
    <w:rsid w:val="00226D1F"/>
    <w:rsid w:val="00227C2D"/>
    <w:rsid w:val="00232A5B"/>
    <w:rsid w:val="00236CB9"/>
    <w:rsid w:val="00241D22"/>
    <w:rsid w:val="00245BA2"/>
    <w:rsid w:val="00247B02"/>
    <w:rsid w:val="0025084A"/>
    <w:rsid w:val="00252592"/>
    <w:rsid w:val="00255407"/>
    <w:rsid w:val="00255E89"/>
    <w:rsid w:val="002601AA"/>
    <w:rsid w:val="002605A0"/>
    <w:rsid w:val="00261F98"/>
    <w:rsid w:val="00263982"/>
    <w:rsid w:val="002657F9"/>
    <w:rsid w:val="00274C7E"/>
    <w:rsid w:val="002764F2"/>
    <w:rsid w:val="00281B55"/>
    <w:rsid w:val="0028232C"/>
    <w:rsid w:val="002832D4"/>
    <w:rsid w:val="00283679"/>
    <w:rsid w:val="00283BB3"/>
    <w:rsid w:val="002901CD"/>
    <w:rsid w:val="002912B6"/>
    <w:rsid w:val="0029172F"/>
    <w:rsid w:val="00292A85"/>
    <w:rsid w:val="0029384E"/>
    <w:rsid w:val="002979D2"/>
    <w:rsid w:val="002A1594"/>
    <w:rsid w:val="002A342F"/>
    <w:rsid w:val="002A75D0"/>
    <w:rsid w:val="002B00E3"/>
    <w:rsid w:val="002B1678"/>
    <w:rsid w:val="002B3B3B"/>
    <w:rsid w:val="002B5B7E"/>
    <w:rsid w:val="002B7789"/>
    <w:rsid w:val="002C4466"/>
    <w:rsid w:val="002C7585"/>
    <w:rsid w:val="002D01EA"/>
    <w:rsid w:val="002D1D20"/>
    <w:rsid w:val="002D2469"/>
    <w:rsid w:val="002D4FFF"/>
    <w:rsid w:val="002E09A1"/>
    <w:rsid w:val="002E21C2"/>
    <w:rsid w:val="002E2FE2"/>
    <w:rsid w:val="002E62A7"/>
    <w:rsid w:val="002F6C4E"/>
    <w:rsid w:val="002F78DD"/>
    <w:rsid w:val="00300AD0"/>
    <w:rsid w:val="003058F6"/>
    <w:rsid w:val="003067CF"/>
    <w:rsid w:val="0031162F"/>
    <w:rsid w:val="003117CF"/>
    <w:rsid w:val="00313548"/>
    <w:rsid w:val="00314B7A"/>
    <w:rsid w:val="00314CA9"/>
    <w:rsid w:val="00322871"/>
    <w:rsid w:val="00322EA8"/>
    <w:rsid w:val="0032374F"/>
    <w:rsid w:val="00330B42"/>
    <w:rsid w:val="00332B55"/>
    <w:rsid w:val="00342E12"/>
    <w:rsid w:val="00343E60"/>
    <w:rsid w:val="00345DFC"/>
    <w:rsid w:val="00347644"/>
    <w:rsid w:val="003528E4"/>
    <w:rsid w:val="00352FBB"/>
    <w:rsid w:val="00354172"/>
    <w:rsid w:val="00354664"/>
    <w:rsid w:val="00355821"/>
    <w:rsid w:val="00356494"/>
    <w:rsid w:val="00361B8C"/>
    <w:rsid w:val="00362605"/>
    <w:rsid w:val="00373CBD"/>
    <w:rsid w:val="00377A75"/>
    <w:rsid w:val="00382E3C"/>
    <w:rsid w:val="00387F31"/>
    <w:rsid w:val="003911CD"/>
    <w:rsid w:val="0039195F"/>
    <w:rsid w:val="0039323E"/>
    <w:rsid w:val="00394100"/>
    <w:rsid w:val="0039537B"/>
    <w:rsid w:val="00395FC4"/>
    <w:rsid w:val="003A4D09"/>
    <w:rsid w:val="003B0076"/>
    <w:rsid w:val="003B156C"/>
    <w:rsid w:val="003B2C54"/>
    <w:rsid w:val="003B56C8"/>
    <w:rsid w:val="003B5F52"/>
    <w:rsid w:val="003C2525"/>
    <w:rsid w:val="003C7DCD"/>
    <w:rsid w:val="003D2E79"/>
    <w:rsid w:val="003D7582"/>
    <w:rsid w:val="003D7BFF"/>
    <w:rsid w:val="003E2642"/>
    <w:rsid w:val="003E41DD"/>
    <w:rsid w:val="003E5A15"/>
    <w:rsid w:val="00400FAB"/>
    <w:rsid w:val="00404400"/>
    <w:rsid w:val="00413783"/>
    <w:rsid w:val="00417476"/>
    <w:rsid w:val="00417EAB"/>
    <w:rsid w:val="00437686"/>
    <w:rsid w:val="004437F9"/>
    <w:rsid w:val="00443D39"/>
    <w:rsid w:val="00443FD4"/>
    <w:rsid w:val="00447933"/>
    <w:rsid w:val="00450311"/>
    <w:rsid w:val="00452336"/>
    <w:rsid w:val="00453AF3"/>
    <w:rsid w:val="00453E34"/>
    <w:rsid w:val="004543A9"/>
    <w:rsid w:val="004558E8"/>
    <w:rsid w:val="00457394"/>
    <w:rsid w:val="00460F2D"/>
    <w:rsid w:val="00460F8D"/>
    <w:rsid w:val="00463CFA"/>
    <w:rsid w:val="0046731D"/>
    <w:rsid w:val="00470BF0"/>
    <w:rsid w:val="004737F9"/>
    <w:rsid w:val="00473DA8"/>
    <w:rsid w:val="0048508C"/>
    <w:rsid w:val="00487872"/>
    <w:rsid w:val="00496275"/>
    <w:rsid w:val="004A0034"/>
    <w:rsid w:val="004A2DB2"/>
    <w:rsid w:val="004A4FD9"/>
    <w:rsid w:val="004B03AA"/>
    <w:rsid w:val="004B2152"/>
    <w:rsid w:val="004B556C"/>
    <w:rsid w:val="004B791A"/>
    <w:rsid w:val="004C1212"/>
    <w:rsid w:val="004C3E97"/>
    <w:rsid w:val="004C454C"/>
    <w:rsid w:val="004C604F"/>
    <w:rsid w:val="004C7EF5"/>
    <w:rsid w:val="004D029C"/>
    <w:rsid w:val="004D3666"/>
    <w:rsid w:val="004E0BC0"/>
    <w:rsid w:val="004E256D"/>
    <w:rsid w:val="004E2E83"/>
    <w:rsid w:val="004E4C80"/>
    <w:rsid w:val="004F08B4"/>
    <w:rsid w:val="004F1B96"/>
    <w:rsid w:val="004F2A24"/>
    <w:rsid w:val="004F3006"/>
    <w:rsid w:val="004F3885"/>
    <w:rsid w:val="004F4EB1"/>
    <w:rsid w:val="00500F6A"/>
    <w:rsid w:val="005012FB"/>
    <w:rsid w:val="0050178F"/>
    <w:rsid w:val="0050189C"/>
    <w:rsid w:val="0050222B"/>
    <w:rsid w:val="0050309E"/>
    <w:rsid w:val="00515632"/>
    <w:rsid w:val="00515819"/>
    <w:rsid w:val="00515E55"/>
    <w:rsid w:val="00517BA1"/>
    <w:rsid w:val="00521815"/>
    <w:rsid w:val="005267C3"/>
    <w:rsid w:val="00534E17"/>
    <w:rsid w:val="00537AAD"/>
    <w:rsid w:val="005505E7"/>
    <w:rsid w:val="00551617"/>
    <w:rsid w:val="00551AEE"/>
    <w:rsid w:val="005536E8"/>
    <w:rsid w:val="005548E9"/>
    <w:rsid w:val="005579E0"/>
    <w:rsid w:val="005647F4"/>
    <w:rsid w:val="00564EB1"/>
    <w:rsid w:val="0056777A"/>
    <w:rsid w:val="005718F2"/>
    <w:rsid w:val="00574055"/>
    <w:rsid w:val="00582219"/>
    <w:rsid w:val="00582B50"/>
    <w:rsid w:val="00585E05"/>
    <w:rsid w:val="005919BB"/>
    <w:rsid w:val="0059303E"/>
    <w:rsid w:val="00593788"/>
    <w:rsid w:val="005973D3"/>
    <w:rsid w:val="005A27FE"/>
    <w:rsid w:val="005A2DE5"/>
    <w:rsid w:val="005A527C"/>
    <w:rsid w:val="005A5F3D"/>
    <w:rsid w:val="005B168B"/>
    <w:rsid w:val="005B2C2B"/>
    <w:rsid w:val="005B604B"/>
    <w:rsid w:val="005B72F5"/>
    <w:rsid w:val="005B760B"/>
    <w:rsid w:val="005B7FB0"/>
    <w:rsid w:val="005C131D"/>
    <w:rsid w:val="005C1DD0"/>
    <w:rsid w:val="005C1FB7"/>
    <w:rsid w:val="005C54F1"/>
    <w:rsid w:val="005D2BBE"/>
    <w:rsid w:val="005D452E"/>
    <w:rsid w:val="005D4803"/>
    <w:rsid w:val="005E035D"/>
    <w:rsid w:val="005E2D6D"/>
    <w:rsid w:val="005F0E8A"/>
    <w:rsid w:val="005F4A28"/>
    <w:rsid w:val="005F5477"/>
    <w:rsid w:val="005F765D"/>
    <w:rsid w:val="00600C25"/>
    <w:rsid w:val="00602A4C"/>
    <w:rsid w:val="00611B6C"/>
    <w:rsid w:val="00612F1E"/>
    <w:rsid w:val="00613AF0"/>
    <w:rsid w:val="00615430"/>
    <w:rsid w:val="0061663E"/>
    <w:rsid w:val="00617416"/>
    <w:rsid w:val="00621CB6"/>
    <w:rsid w:val="006241A2"/>
    <w:rsid w:val="0063396C"/>
    <w:rsid w:val="00633F95"/>
    <w:rsid w:val="00634442"/>
    <w:rsid w:val="006353D3"/>
    <w:rsid w:val="006432B5"/>
    <w:rsid w:val="00645AF9"/>
    <w:rsid w:val="006509E0"/>
    <w:rsid w:val="00650E49"/>
    <w:rsid w:val="00654E40"/>
    <w:rsid w:val="00655FAD"/>
    <w:rsid w:val="00656874"/>
    <w:rsid w:val="00657CC8"/>
    <w:rsid w:val="00663AAD"/>
    <w:rsid w:val="00676DF4"/>
    <w:rsid w:val="006772C7"/>
    <w:rsid w:val="00681B84"/>
    <w:rsid w:val="0069273D"/>
    <w:rsid w:val="00693673"/>
    <w:rsid w:val="006946B7"/>
    <w:rsid w:val="006954E6"/>
    <w:rsid w:val="006B46D6"/>
    <w:rsid w:val="006B4A50"/>
    <w:rsid w:val="006B556C"/>
    <w:rsid w:val="006B5672"/>
    <w:rsid w:val="006B6C5D"/>
    <w:rsid w:val="006D29BA"/>
    <w:rsid w:val="006D41F7"/>
    <w:rsid w:val="006D54B9"/>
    <w:rsid w:val="006E1A27"/>
    <w:rsid w:val="006E2CEA"/>
    <w:rsid w:val="006E4F8F"/>
    <w:rsid w:val="006E6638"/>
    <w:rsid w:val="006F07F7"/>
    <w:rsid w:val="006F5FB3"/>
    <w:rsid w:val="006F6B52"/>
    <w:rsid w:val="006F746B"/>
    <w:rsid w:val="007031F4"/>
    <w:rsid w:val="00703EA9"/>
    <w:rsid w:val="00705018"/>
    <w:rsid w:val="00707209"/>
    <w:rsid w:val="007109FC"/>
    <w:rsid w:val="00715315"/>
    <w:rsid w:val="00716A89"/>
    <w:rsid w:val="00723171"/>
    <w:rsid w:val="0072497D"/>
    <w:rsid w:val="0072527C"/>
    <w:rsid w:val="007259CC"/>
    <w:rsid w:val="007301C2"/>
    <w:rsid w:val="00736D1A"/>
    <w:rsid w:val="0074422D"/>
    <w:rsid w:val="00752833"/>
    <w:rsid w:val="0075351C"/>
    <w:rsid w:val="007578B1"/>
    <w:rsid w:val="007618D0"/>
    <w:rsid w:val="00764208"/>
    <w:rsid w:val="00764A62"/>
    <w:rsid w:val="00765B04"/>
    <w:rsid w:val="00767F14"/>
    <w:rsid w:val="00770F39"/>
    <w:rsid w:val="00772044"/>
    <w:rsid w:val="00774EE0"/>
    <w:rsid w:val="00780EF5"/>
    <w:rsid w:val="0078711E"/>
    <w:rsid w:val="00792680"/>
    <w:rsid w:val="00792A79"/>
    <w:rsid w:val="007948DA"/>
    <w:rsid w:val="00795A1C"/>
    <w:rsid w:val="007A4E0C"/>
    <w:rsid w:val="007A64F3"/>
    <w:rsid w:val="007B09E0"/>
    <w:rsid w:val="007B2F78"/>
    <w:rsid w:val="007B4758"/>
    <w:rsid w:val="007B4C9A"/>
    <w:rsid w:val="007C19B1"/>
    <w:rsid w:val="007C2E0B"/>
    <w:rsid w:val="007C354B"/>
    <w:rsid w:val="007D761A"/>
    <w:rsid w:val="007E1591"/>
    <w:rsid w:val="007E3D78"/>
    <w:rsid w:val="007E5316"/>
    <w:rsid w:val="007F08DD"/>
    <w:rsid w:val="007F314B"/>
    <w:rsid w:val="007F7F6B"/>
    <w:rsid w:val="00801EC2"/>
    <w:rsid w:val="00802B9B"/>
    <w:rsid w:val="00804A26"/>
    <w:rsid w:val="00805F5F"/>
    <w:rsid w:val="00806FC3"/>
    <w:rsid w:val="00807F31"/>
    <w:rsid w:val="00810635"/>
    <w:rsid w:val="008148A0"/>
    <w:rsid w:val="00816C4D"/>
    <w:rsid w:val="00817414"/>
    <w:rsid w:val="008208ED"/>
    <w:rsid w:val="00823916"/>
    <w:rsid w:val="0082402F"/>
    <w:rsid w:val="008274E9"/>
    <w:rsid w:val="008312E5"/>
    <w:rsid w:val="0083338F"/>
    <w:rsid w:val="0083367E"/>
    <w:rsid w:val="00840042"/>
    <w:rsid w:val="00843335"/>
    <w:rsid w:val="00846274"/>
    <w:rsid w:val="00855840"/>
    <w:rsid w:val="0085731C"/>
    <w:rsid w:val="008623A0"/>
    <w:rsid w:val="00863694"/>
    <w:rsid w:val="008647FD"/>
    <w:rsid w:val="008716B8"/>
    <w:rsid w:val="00872108"/>
    <w:rsid w:val="00872F4E"/>
    <w:rsid w:val="008755E5"/>
    <w:rsid w:val="008759FC"/>
    <w:rsid w:val="00882E0D"/>
    <w:rsid w:val="00883A3F"/>
    <w:rsid w:val="008857C4"/>
    <w:rsid w:val="00890C1E"/>
    <w:rsid w:val="00892D4A"/>
    <w:rsid w:val="0089751D"/>
    <w:rsid w:val="008A0107"/>
    <w:rsid w:val="008A4B37"/>
    <w:rsid w:val="008A7FC6"/>
    <w:rsid w:val="008B107E"/>
    <w:rsid w:val="008B4FEB"/>
    <w:rsid w:val="008C04AB"/>
    <w:rsid w:val="008C1824"/>
    <w:rsid w:val="008C3215"/>
    <w:rsid w:val="008C474B"/>
    <w:rsid w:val="008C65B0"/>
    <w:rsid w:val="008C7E83"/>
    <w:rsid w:val="008D0048"/>
    <w:rsid w:val="008D2D7D"/>
    <w:rsid w:val="008D7F80"/>
    <w:rsid w:val="008E69AF"/>
    <w:rsid w:val="008F3FAA"/>
    <w:rsid w:val="008F663C"/>
    <w:rsid w:val="008F759B"/>
    <w:rsid w:val="008F760F"/>
    <w:rsid w:val="00903609"/>
    <w:rsid w:val="0091293E"/>
    <w:rsid w:val="00914A05"/>
    <w:rsid w:val="00917490"/>
    <w:rsid w:val="009261CD"/>
    <w:rsid w:val="00926D5D"/>
    <w:rsid w:val="0094122D"/>
    <w:rsid w:val="00941AB3"/>
    <w:rsid w:val="00941BC8"/>
    <w:rsid w:val="00943D97"/>
    <w:rsid w:val="00952080"/>
    <w:rsid w:val="00952E3A"/>
    <w:rsid w:val="00956645"/>
    <w:rsid w:val="00961535"/>
    <w:rsid w:val="00972191"/>
    <w:rsid w:val="00975A58"/>
    <w:rsid w:val="00976C79"/>
    <w:rsid w:val="00976F97"/>
    <w:rsid w:val="009771C8"/>
    <w:rsid w:val="00980ECD"/>
    <w:rsid w:val="00983ED0"/>
    <w:rsid w:val="009859DE"/>
    <w:rsid w:val="00994B1F"/>
    <w:rsid w:val="00997CCF"/>
    <w:rsid w:val="009A300F"/>
    <w:rsid w:val="009A6C49"/>
    <w:rsid w:val="009A6D96"/>
    <w:rsid w:val="009A765C"/>
    <w:rsid w:val="009B43E7"/>
    <w:rsid w:val="009C17E6"/>
    <w:rsid w:val="009D2AF3"/>
    <w:rsid w:val="009D3B4C"/>
    <w:rsid w:val="009E053D"/>
    <w:rsid w:val="009E324F"/>
    <w:rsid w:val="009E3ACE"/>
    <w:rsid w:val="009F1B07"/>
    <w:rsid w:val="009F6537"/>
    <w:rsid w:val="009F6995"/>
    <w:rsid w:val="00A00803"/>
    <w:rsid w:val="00A00EBE"/>
    <w:rsid w:val="00A0138B"/>
    <w:rsid w:val="00A046EF"/>
    <w:rsid w:val="00A05C2C"/>
    <w:rsid w:val="00A12110"/>
    <w:rsid w:val="00A12E3B"/>
    <w:rsid w:val="00A158BD"/>
    <w:rsid w:val="00A1601D"/>
    <w:rsid w:val="00A26EAF"/>
    <w:rsid w:val="00A36608"/>
    <w:rsid w:val="00A426A4"/>
    <w:rsid w:val="00A47F73"/>
    <w:rsid w:val="00A50E8A"/>
    <w:rsid w:val="00A61A32"/>
    <w:rsid w:val="00A64D55"/>
    <w:rsid w:val="00A70691"/>
    <w:rsid w:val="00A723E6"/>
    <w:rsid w:val="00A73352"/>
    <w:rsid w:val="00A80B78"/>
    <w:rsid w:val="00A8176F"/>
    <w:rsid w:val="00A93B32"/>
    <w:rsid w:val="00A967FF"/>
    <w:rsid w:val="00A9716D"/>
    <w:rsid w:val="00AA2248"/>
    <w:rsid w:val="00AA2929"/>
    <w:rsid w:val="00AA4C0B"/>
    <w:rsid w:val="00AA5BA3"/>
    <w:rsid w:val="00AA71C1"/>
    <w:rsid w:val="00AB1305"/>
    <w:rsid w:val="00AB70C1"/>
    <w:rsid w:val="00AC0D93"/>
    <w:rsid w:val="00AC103B"/>
    <w:rsid w:val="00AC3350"/>
    <w:rsid w:val="00AD66C3"/>
    <w:rsid w:val="00AD7207"/>
    <w:rsid w:val="00AE508B"/>
    <w:rsid w:val="00AE5FA0"/>
    <w:rsid w:val="00AE6AAC"/>
    <w:rsid w:val="00AF12ED"/>
    <w:rsid w:val="00AF4D39"/>
    <w:rsid w:val="00AF636F"/>
    <w:rsid w:val="00B001E5"/>
    <w:rsid w:val="00B05428"/>
    <w:rsid w:val="00B075E3"/>
    <w:rsid w:val="00B13CBA"/>
    <w:rsid w:val="00B17D84"/>
    <w:rsid w:val="00B22110"/>
    <w:rsid w:val="00B23308"/>
    <w:rsid w:val="00B53FF8"/>
    <w:rsid w:val="00B64C96"/>
    <w:rsid w:val="00B9441E"/>
    <w:rsid w:val="00B9459A"/>
    <w:rsid w:val="00B951A2"/>
    <w:rsid w:val="00BA347B"/>
    <w:rsid w:val="00BA6B52"/>
    <w:rsid w:val="00BB21DB"/>
    <w:rsid w:val="00BB6107"/>
    <w:rsid w:val="00BB7574"/>
    <w:rsid w:val="00BC0322"/>
    <w:rsid w:val="00BC59F1"/>
    <w:rsid w:val="00BC5EA3"/>
    <w:rsid w:val="00BD234D"/>
    <w:rsid w:val="00BD7439"/>
    <w:rsid w:val="00BE0A68"/>
    <w:rsid w:val="00BE2F89"/>
    <w:rsid w:val="00BE53B4"/>
    <w:rsid w:val="00BE5F32"/>
    <w:rsid w:val="00BF0381"/>
    <w:rsid w:val="00BF0A29"/>
    <w:rsid w:val="00BF1880"/>
    <w:rsid w:val="00BF234B"/>
    <w:rsid w:val="00BF6101"/>
    <w:rsid w:val="00BF7F6E"/>
    <w:rsid w:val="00C035A8"/>
    <w:rsid w:val="00C040FA"/>
    <w:rsid w:val="00C1221A"/>
    <w:rsid w:val="00C15C26"/>
    <w:rsid w:val="00C16AB2"/>
    <w:rsid w:val="00C26CD4"/>
    <w:rsid w:val="00C2787E"/>
    <w:rsid w:val="00C32526"/>
    <w:rsid w:val="00C407B6"/>
    <w:rsid w:val="00C41E9B"/>
    <w:rsid w:val="00C45BBB"/>
    <w:rsid w:val="00C46D3F"/>
    <w:rsid w:val="00C5043E"/>
    <w:rsid w:val="00C55043"/>
    <w:rsid w:val="00C60579"/>
    <w:rsid w:val="00C62107"/>
    <w:rsid w:val="00C64812"/>
    <w:rsid w:val="00C65BA3"/>
    <w:rsid w:val="00C65D32"/>
    <w:rsid w:val="00C65E83"/>
    <w:rsid w:val="00C70574"/>
    <w:rsid w:val="00C7153A"/>
    <w:rsid w:val="00C71760"/>
    <w:rsid w:val="00C71BD7"/>
    <w:rsid w:val="00C733BD"/>
    <w:rsid w:val="00C75B46"/>
    <w:rsid w:val="00C75E7A"/>
    <w:rsid w:val="00C816B8"/>
    <w:rsid w:val="00C846AA"/>
    <w:rsid w:val="00C84E80"/>
    <w:rsid w:val="00C87481"/>
    <w:rsid w:val="00C918EC"/>
    <w:rsid w:val="00C918F2"/>
    <w:rsid w:val="00C97F87"/>
    <w:rsid w:val="00CA1651"/>
    <w:rsid w:val="00CB4BAF"/>
    <w:rsid w:val="00CC0A41"/>
    <w:rsid w:val="00CC0F16"/>
    <w:rsid w:val="00CC1E49"/>
    <w:rsid w:val="00CC1E83"/>
    <w:rsid w:val="00CC43F8"/>
    <w:rsid w:val="00CC5BF6"/>
    <w:rsid w:val="00CD09F3"/>
    <w:rsid w:val="00CD20CD"/>
    <w:rsid w:val="00CD56EE"/>
    <w:rsid w:val="00CD6CA3"/>
    <w:rsid w:val="00CD7611"/>
    <w:rsid w:val="00CD7F64"/>
    <w:rsid w:val="00CE1734"/>
    <w:rsid w:val="00CE1FDF"/>
    <w:rsid w:val="00CE4522"/>
    <w:rsid w:val="00CE4763"/>
    <w:rsid w:val="00CE5A6F"/>
    <w:rsid w:val="00CE6ADD"/>
    <w:rsid w:val="00CF2D22"/>
    <w:rsid w:val="00CF3150"/>
    <w:rsid w:val="00CF5093"/>
    <w:rsid w:val="00D078F9"/>
    <w:rsid w:val="00D20F53"/>
    <w:rsid w:val="00D215BD"/>
    <w:rsid w:val="00D227AE"/>
    <w:rsid w:val="00D256E4"/>
    <w:rsid w:val="00D3002D"/>
    <w:rsid w:val="00D31CB6"/>
    <w:rsid w:val="00D34A52"/>
    <w:rsid w:val="00D429EC"/>
    <w:rsid w:val="00D45F19"/>
    <w:rsid w:val="00D514C7"/>
    <w:rsid w:val="00D529C0"/>
    <w:rsid w:val="00D542BD"/>
    <w:rsid w:val="00D549D4"/>
    <w:rsid w:val="00D56A4D"/>
    <w:rsid w:val="00D62ECA"/>
    <w:rsid w:val="00D63885"/>
    <w:rsid w:val="00D67CE5"/>
    <w:rsid w:val="00D741F0"/>
    <w:rsid w:val="00D8388D"/>
    <w:rsid w:val="00D86760"/>
    <w:rsid w:val="00D95853"/>
    <w:rsid w:val="00D96712"/>
    <w:rsid w:val="00DA1B88"/>
    <w:rsid w:val="00DA418A"/>
    <w:rsid w:val="00DA4C4D"/>
    <w:rsid w:val="00DA4D68"/>
    <w:rsid w:val="00DA4DFD"/>
    <w:rsid w:val="00DA53B4"/>
    <w:rsid w:val="00DB3F0D"/>
    <w:rsid w:val="00DB7041"/>
    <w:rsid w:val="00DB761C"/>
    <w:rsid w:val="00DC1CC6"/>
    <w:rsid w:val="00DC7103"/>
    <w:rsid w:val="00DC7CA0"/>
    <w:rsid w:val="00DD1C04"/>
    <w:rsid w:val="00DD7C32"/>
    <w:rsid w:val="00DE2090"/>
    <w:rsid w:val="00DE28CB"/>
    <w:rsid w:val="00DE4F3B"/>
    <w:rsid w:val="00DE5D12"/>
    <w:rsid w:val="00DE70AA"/>
    <w:rsid w:val="00DE745B"/>
    <w:rsid w:val="00DF0351"/>
    <w:rsid w:val="00DF32F3"/>
    <w:rsid w:val="00DF38DB"/>
    <w:rsid w:val="00DF5057"/>
    <w:rsid w:val="00E10394"/>
    <w:rsid w:val="00E15AF3"/>
    <w:rsid w:val="00E203AD"/>
    <w:rsid w:val="00E32C46"/>
    <w:rsid w:val="00E339A7"/>
    <w:rsid w:val="00E35FEC"/>
    <w:rsid w:val="00E40E11"/>
    <w:rsid w:val="00E41FC9"/>
    <w:rsid w:val="00E427EE"/>
    <w:rsid w:val="00E431E7"/>
    <w:rsid w:val="00E46ADF"/>
    <w:rsid w:val="00E478F3"/>
    <w:rsid w:val="00E52BE3"/>
    <w:rsid w:val="00E555FA"/>
    <w:rsid w:val="00E610A7"/>
    <w:rsid w:val="00E6168A"/>
    <w:rsid w:val="00E64C1A"/>
    <w:rsid w:val="00E72E6C"/>
    <w:rsid w:val="00E7433C"/>
    <w:rsid w:val="00E7667B"/>
    <w:rsid w:val="00E8020D"/>
    <w:rsid w:val="00E83B8D"/>
    <w:rsid w:val="00E92445"/>
    <w:rsid w:val="00E9454D"/>
    <w:rsid w:val="00E961D1"/>
    <w:rsid w:val="00EA0B74"/>
    <w:rsid w:val="00EA1E0E"/>
    <w:rsid w:val="00EA20C7"/>
    <w:rsid w:val="00EA3AD9"/>
    <w:rsid w:val="00EB26AB"/>
    <w:rsid w:val="00EB37DD"/>
    <w:rsid w:val="00EB45C0"/>
    <w:rsid w:val="00EB5FAE"/>
    <w:rsid w:val="00EB66DC"/>
    <w:rsid w:val="00EB7284"/>
    <w:rsid w:val="00EC63E8"/>
    <w:rsid w:val="00EC641C"/>
    <w:rsid w:val="00EC6B27"/>
    <w:rsid w:val="00EC7965"/>
    <w:rsid w:val="00ED01D8"/>
    <w:rsid w:val="00ED1411"/>
    <w:rsid w:val="00EE4954"/>
    <w:rsid w:val="00EF13FE"/>
    <w:rsid w:val="00EF1619"/>
    <w:rsid w:val="00EF2202"/>
    <w:rsid w:val="00EF2B05"/>
    <w:rsid w:val="00EF3B47"/>
    <w:rsid w:val="00F015EA"/>
    <w:rsid w:val="00F033FB"/>
    <w:rsid w:val="00F04058"/>
    <w:rsid w:val="00F240DC"/>
    <w:rsid w:val="00F2470A"/>
    <w:rsid w:val="00F3110F"/>
    <w:rsid w:val="00F3480D"/>
    <w:rsid w:val="00F35265"/>
    <w:rsid w:val="00F46AC4"/>
    <w:rsid w:val="00F475A2"/>
    <w:rsid w:val="00F535D8"/>
    <w:rsid w:val="00F567ED"/>
    <w:rsid w:val="00F61FB3"/>
    <w:rsid w:val="00F62A81"/>
    <w:rsid w:val="00F6519C"/>
    <w:rsid w:val="00F72317"/>
    <w:rsid w:val="00F756DD"/>
    <w:rsid w:val="00F774A4"/>
    <w:rsid w:val="00F8094C"/>
    <w:rsid w:val="00F82D77"/>
    <w:rsid w:val="00F8709A"/>
    <w:rsid w:val="00F87834"/>
    <w:rsid w:val="00F87EE2"/>
    <w:rsid w:val="00F90BA8"/>
    <w:rsid w:val="00F91C31"/>
    <w:rsid w:val="00FA033D"/>
    <w:rsid w:val="00FA14E5"/>
    <w:rsid w:val="00FA2024"/>
    <w:rsid w:val="00FA4A81"/>
    <w:rsid w:val="00FA5C2B"/>
    <w:rsid w:val="00FA6C8E"/>
    <w:rsid w:val="00FB0830"/>
    <w:rsid w:val="00FB25AA"/>
    <w:rsid w:val="00FB5124"/>
    <w:rsid w:val="00FB76A6"/>
    <w:rsid w:val="00FC2EA9"/>
    <w:rsid w:val="00FC301F"/>
    <w:rsid w:val="00FC353B"/>
    <w:rsid w:val="00FC449B"/>
    <w:rsid w:val="00FC5040"/>
    <w:rsid w:val="00FD0C36"/>
    <w:rsid w:val="00FD0C3E"/>
    <w:rsid w:val="00FD1D32"/>
    <w:rsid w:val="00FD2834"/>
    <w:rsid w:val="00FD32A4"/>
    <w:rsid w:val="00FD3F70"/>
    <w:rsid w:val="00FD4D0B"/>
    <w:rsid w:val="00FD74A0"/>
    <w:rsid w:val="00FD7744"/>
    <w:rsid w:val="00FE4B01"/>
    <w:rsid w:val="00FF588B"/>
    <w:rsid w:val="00FF65FC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D004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647FD"/>
    <w:pPr>
      <w:jc w:val="center"/>
    </w:pPr>
    <w:rPr>
      <w:rFonts w:ascii="Arial" w:hAnsi="Arial" w:cs="Arial"/>
      <w:i/>
      <w:iCs/>
      <w:sz w:val="32"/>
    </w:rPr>
  </w:style>
  <w:style w:type="character" w:customStyle="1" w:styleId="30">
    <w:name w:val="Основной текст 3 Знак"/>
    <w:basedOn w:val="a0"/>
    <w:link w:val="3"/>
    <w:rsid w:val="008647FD"/>
    <w:rPr>
      <w:rFonts w:ascii="Arial" w:eastAsia="Times New Roman" w:hAnsi="Arial" w:cs="Arial"/>
      <w:i/>
      <w:iCs/>
      <w:sz w:val="32"/>
      <w:szCs w:val="24"/>
      <w:lang w:eastAsia="ru-RU"/>
    </w:rPr>
  </w:style>
  <w:style w:type="paragraph" w:styleId="a3">
    <w:name w:val="Body Text"/>
    <w:basedOn w:val="a"/>
    <w:link w:val="a4"/>
    <w:rsid w:val="008647FD"/>
    <w:pPr>
      <w:spacing w:after="120"/>
    </w:pPr>
  </w:style>
  <w:style w:type="character" w:customStyle="1" w:styleId="a4">
    <w:name w:val="Основной текст Знак"/>
    <w:basedOn w:val="a0"/>
    <w:link w:val="a3"/>
    <w:rsid w:val="008647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1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15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D004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7B4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Placeholder Text"/>
    <w:basedOn w:val="a0"/>
    <w:uiPriority w:val="99"/>
    <w:semiHidden/>
    <w:rsid w:val="00DE4F3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E4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F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D004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647FD"/>
    <w:pPr>
      <w:jc w:val="center"/>
    </w:pPr>
    <w:rPr>
      <w:rFonts w:ascii="Arial" w:hAnsi="Arial" w:cs="Arial"/>
      <w:i/>
      <w:iCs/>
      <w:sz w:val="32"/>
    </w:rPr>
  </w:style>
  <w:style w:type="character" w:customStyle="1" w:styleId="30">
    <w:name w:val="Основной текст 3 Знак"/>
    <w:basedOn w:val="a0"/>
    <w:link w:val="3"/>
    <w:rsid w:val="008647FD"/>
    <w:rPr>
      <w:rFonts w:ascii="Arial" w:eastAsia="Times New Roman" w:hAnsi="Arial" w:cs="Arial"/>
      <w:i/>
      <w:iCs/>
      <w:sz w:val="32"/>
      <w:szCs w:val="24"/>
      <w:lang w:eastAsia="ru-RU"/>
    </w:rPr>
  </w:style>
  <w:style w:type="paragraph" w:styleId="a3">
    <w:name w:val="Body Text"/>
    <w:basedOn w:val="a"/>
    <w:link w:val="a4"/>
    <w:rsid w:val="008647FD"/>
    <w:pPr>
      <w:spacing w:after="120"/>
    </w:pPr>
  </w:style>
  <w:style w:type="character" w:customStyle="1" w:styleId="a4">
    <w:name w:val="Основной текст Знак"/>
    <w:basedOn w:val="a0"/>
    <w:link w:val="a3"/>
    <w:rsid w:val="008647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1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15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D004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7B4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Placeholder Text"/>
    <w:basedOn w:val="a0"/>
    <w:uiPriority w:val="99"/>
    <w:semiHidden/>
    <w:rsid w:val="00DE4F3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E4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F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21018-19AE-428B-B73F-158DF4AA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Рысмятова Руфина Махмудьяновна</cp:lastModifiedBy>
  <cp:revision>18</cp:revision>
  <cp:lastPrinted>2020-11-14T08:48:00Z</cp:lastPrinted>
  <dcterms:created xsi:type="dcterms:W3CDTF">2023-11-14T03:18:00Z</dcterms:created>
  <dcterms:modified xsi:type="dcterms:W3CDTF">2024-11-15T07:10:00Z</dcterms:modified>
</cp:coreProperties>
</file>