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DE75" w14:textId="77777777" w:rsidR="00F57742" w:rsidRPr="00F57742" w:rsidRDefault="00F57742" w:rsidP="00F57742">
      <w:pPr>
        <w:ind w:right="70"/>
        <w:jc w:val="center"/>
        <w:rPr>
          <w:b/>
          <w:sz w:val="20"/>
          <w:szCs w:val="20"/>
        </w:rPr>
      </w:pPr>
    </w:p>
    <w:p w14:paraId="25F80B32" w14:textId="77777777" w:rsidR="00F57742" w:rsidRPr="00F57742" w:rsidRDefault="00F57742" w:rsidP="00F57742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14:paraId="37D23BBB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74A421D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6494"/>
        <w:gridCol w:w="709"/>
        <w:gridCol w:w="1417"/>
        <w:gridCol w:w="870"/>
        <w:gridCol w:w="12"/>
      </w:tblGrid>
      <w:tr w:rsidR="00F57742" w:rsidRPr="00F57742" w14:paraId="5292ACD0" w14:textId="77777777" w:rsidTr="004E00F0">
        <w:trPr>
          <w:trHeight w:val="185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70976" w14:textId="64BC6A7B" w:rsidR="00F57742" w:rsidRPr="0009016F" w:rsidRDefault="000A2F3A" w:rsidP="00F57742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Ястребцов Артем Сергеевич</w:t>
            </w:r>
          </w:p>
        </w:tc>
      </w:tr>
      <w:tr w:rsidR="00F57742" w:rsidRPr="00F57742" w14:paraId="75421AFC" w14:textId="77777777" w:rsidTr="004E00F0">
        <w:trPr>
          <w:trHeight w:val="433"/>
        </w:trPr>
        <w:tc>
          <w:tcPr>
            <w:tcW w:w="9540" w:type="dxa"/>
            <w:gridSpan w:val="6"/>
          </w:tcPr>
          <w:p w14:paraId="5FFC8333" w14:textId="77777777" w:rsidR="00F57742" w:rsidRPr="00F57742" w:rsidRDefault="00F57742" w:rsidP="006165A6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F57742" w:rsidRPr="00F57742" w14:paraId="4640BF8E" w14:textId="77777777" w:rsidTr="004E00F0">
        <w:trPr>
          <w:trHeight w:val="80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1F20" w14:textId="63F775FC" w:rsidR="00F57742" w:rsidRPr="00F57742" w:rsidRDefault="0009016F" w:rsidP="000A2F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 депутатов Думы Иркутского муниципального округа Иркутской области, округ №</w:t>
            </w:r>
            <w:r w:rsidR="000A2F3A">
              <w:rPr>
                <w:b/>
                <w:bCs/>
                <w:sz w:val="22"/>
                <w:szCs w:val="22"/>
              </w:rPr>
              <w:t xml:space="preserve"> 23</w:t>
            </w:r>
          </w:p>
        </w:tc>
      </w:tr>
      <w:tr w:rsidR="00F57742" w:rsidRPr="00F57742" w14:paraId="5FF1DC41" w14:textId="77777777" w:rsidTr="004E00F0">
        <w:trPr>
          <w:trHeight w:val="218"/>
        </w:trPr>
        <w:tc>
          <w:tcPr>
            <w:tcW w:w="9540" w:type="dxa"/>
            <w:gridSpan w:val="6"/>
          </w:tcPr>
          <w:p w14:paraId="3D017584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21CABE89" w14:textId="77777777" w:rsidR="000A2F3A" w:rsidRDefault="0009016F" w:rsidP="0009016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0A2F3A" w:rsidRPr="000A2F3A">
              <w:rPr>
                <w:b/>
                <w:sz w:val="20"/>
                <w:szCs w:val="20"/>
              </w:rPr>
              <w:t>40810810118750000537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09016F">
              <w:rPr>
                <w:b/>
                <w:sz w:val="20"/>
                <w:szCs w:val="20"/>
              </w:rPr>
              <w:t xml:space="preserve">Структурное подразделение № </w:t>
            </w:r>
            <w:r w:rsidR="00004513" w:rsidRPr="00004513">
              <w:rPr>
                <w:b/>
                <w:sz w:val="20"/>
                <w:szCs w:val="20"/>
              </w:rPr>
              <w:t>8586/087</w:t>
            </w:r>
            <w:r w:rsidR="00004513">
              <w:rPr>
                <w:b/>
                <w:sz w:val="20"/>
                <w:szCs w:val="20"/>
              </w:rPr>
              <w:t xml:space="preserve"> </w:t>
            </w:r>
            <w:r w:rsidRPr="0009016F">
              <w:rPr>
                <w:b/>
                <w:sz w:val="20"/>
                <w:szCs w:val="20"/>
              </w:rPr>
              <w:t>Байкальского банка ПАО Сбербанк</w:t>
            </w:r>
          </w:p>
          <w:p w14:paraId="7C061501" w14:textId="2E7EF314" w:rsidR="00F57742" w:rsidRPr="00F57742" w:rsidRDefault="000A2F3A" w:rsidP="0009016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адресу: г. Иркутск, ул. Урицкого</w:t>
            </w:r>
            <w:r w:rsidR="004F533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19</w:t>
            </w:r>
            <w:r w:rsidR="004F533B">
              <w:rPr>
                <w:b/>
                <w:sz w:val="20"/>
                <w:szCs w:val="20"/>
              </w:rPr>
              <w:t xml:space="preserve"> </w:t>
            </w:r>
            <w:r w:rsidR="00004513">
              <w:rPr>
                <w:b/>
                <w:sz w:val="20"/>
                <w:szCs w:val="20"/>
              </w:rPr>
              <w:t xml:space="preserve">  </w:t>
            </w:r>
          </w:p>
          <w:p w14:paraId="1060AF3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14:paraId="682EA160" w14:textId="77777777" w:rsidR="00F57742" w:rsidRPr="00F57742" w:rsidRDefault="00F57742" w:rsidP="00F57742">
            <w:pPr>
              <w:jc w:val="center"/>
              <w:rPr>
                <w:sz w:val="16"/>
                <w:szCs w:val="16"/>
              </w:rPr>
            </w:pPr>
          </w:p>
        </w:tc>
      </w:tr>
      <w:tr w:rsidR="00F57742" w:rsidRPr="00F57742" w14:paraId="58112827" w14:textId="77777777" w:rsidTr="004E00F0">
        <w:trPr>
          <w:trHeight w:val="218"/>
        </w:trPr>
        <w:tc>
          <w:tcPr>
            <w:tcW w:w="9540" w:type="dxa"/>
            <w:gridSpan w:val="6"/>
          </w:tcPr>
          <w:p w14:paraId="5C9B978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57742" w:rsidRPr="00F57742" w14:paraId="26CE47F8" w14:textId="77777777" w:rsidTr="004E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1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33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34B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25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2ABC950" w14:textId="77777777" w:rsidR="003F5E81" w:rsidRPr="003F5E81" w:rsidRDefault="003F5E81">
      <w:pPr>
        <w:rPr>
          <w:sz w:val="2"/>
          <w:szCs w:val="2"/>
        </w:rPr>
      </w:pPr>
    </w:p>
    <w:tbl>
      <w:tblPr>
        <w:tblW w:w="9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57742" w:rsidRPr="00F57742" w14:paraId="31DE7249" w14:textId="77777777" w:rsidTr="003F5E81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233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3BA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F0F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026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57742" w:rsidRPr="00F57742" w14:paraId="5D00F61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20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C7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DE6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FB8" w14:textId="7E1CD55D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468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2D6B5ECB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F64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6893971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D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51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A1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5EB" w14:textId="2862D236" w:rsidR="00F57742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24532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6C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21547A3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E01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6A73B5F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F5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D0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E7F" w14:textId="2FBB3375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D4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740231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BC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67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1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FB4" w14:textId="30048CA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37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8DF08E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2E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4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6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90A" w14:textId="28D76EB5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C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9B46D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5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AE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7BD" w14:textId="14CCC4FC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C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651A4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BA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A1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4E3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737" w14:textId="3689E23C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5006FC4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1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4ACF31E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11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B0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D67" w14:textId="41BB967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E6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523A3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12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3C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E7" w14:textId="298EF19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7C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99264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F8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4E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B5B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AF" w14:textId="46C4893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D4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C66DF0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0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E5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72F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89" w14:textId="72B7415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6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81F15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27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22C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6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7DD" w14:textId="29A5C9A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C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15646B8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49B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245325" w:rsidRPr="00F57742" w14:paraId="5DA3DAE8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A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DC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D7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B53" w14:textId="6DA8180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AF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B1A19C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80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3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0A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9B3" w14:textId="2E12801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1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F9D6ACC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BA6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76087E4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67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63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F3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076" w14:textId="4E2BB05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6D69E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69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0A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712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46A" w14:textId="1D06D81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F6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21F17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C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E1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F9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78" w14:textId="3C726528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E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ECDF3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2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69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CBA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0E9" w14:textId="7F52369E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F5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74BF34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912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8D8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830" w14:textId="593C4AF9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CC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73819E2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6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247652A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64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8E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2F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500" w14:textId="3754B37B" w:rsidR="00F57742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24532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E7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43593D4E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95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0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A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BD" w14:textId="0926D0F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DB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3BC8DE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22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46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0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574" w14:textId="495664F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8A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97564D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9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D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79E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9BB" w14:textId="4C688F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2E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1E3A989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1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E6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6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A7" w14:textId="5D0B3F1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B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E4F6E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40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7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0E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50A" w14:textId="2AB2D7B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E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72B14A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28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B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2E6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FAC" w14:textId="46A69E3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33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02795BF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1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8A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A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F6" w14:textId="4FE58C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A2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F0D3A2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51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1F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09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C22" w14:textId="218A0B7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A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F8235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E6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BF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55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E06" w14:textId="0D3A022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C1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2BADDC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8F1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2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0BE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EED" w14:textId="7C4396DB" w:rsidR="00245325" w:rsidRPr="00F57742" w:rsidRDefault="00245325" w:rsidP="00004513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52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5325" w:rsidRPr="00F57742" w14:paraId="00E35EF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29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289" w14:textId="77777777" w:rsidR="00245325" w:rsidRPr="00F57742" w:rsidRDefault="00245325" w:rsidP="00F57742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B89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B1" w14:textId="26259A4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D27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FB13" w14:textId="77777777" w:rsidR="00F57742" w:rsidRPr="00F57742" w:rsidRDefault="00F57742" w:rsidP="00F57742">
      <w:pPr>
        <w:rPr>
          <w:b/>
          <w:sz w:val="20"/>
          <w:szCs w:val="20"/>
        </w:rPr>
      </w:pPr>
    </w:p>
    <w:p w14:paraId="6C55D23B" w14:textId="77777777" w:rsidR="00F57742" w:rsidRPr="00F57742" w:rsidRDefault="00F57742" w:rsidP="00F57742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336F0DF8" w14:textId="77777777" w:rsidR="00F57742" w:rsidRPr="00F57742" w:rsidRDefault="00F57742" w:rsidP="00F57742">
      <w:pPr>
        <w:jc w:val="both"/>
        <w:rPr>
          <w:snapToGrid w:val="0"/>
          <w:sz w:val="20"/>
          <w:szCs w:val="20"/>
        </w:rPr>
      </w:pPr>
    </w:p>
    <w:p w14:paraId="4677ADCC" w14:textId="77777777" w:rsidR="00F57742" w:rsidRPr="00F57742" w:rsidRDefault="00F57742" w:rsidP="00F57742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F57742" w:rsidRPr="00F57742" w14:paraId="1FD2D2EA" w14:textId="77777777" w:rsidTr="004E00F0">
        <w:trPr>
          <w:trHeight w:val="1282"/>
        </w:trPr>
        <w:tc>
          <w:tcPr>
            <w:tcW w:w="4372" w:type="dxa"/>
          </w:tcPr>
          <w:p w14:paraId="7853489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E15C99D" w14:textId="77777777" w:rsidR="00025455" w:rsidRPr="00F57742" w:rsidRDefault="00F57742" w:rsidP="006165A6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  <w:r w:rsidR="006165A6">
              <w:rPr>
                <w:color w:val="000000"/>
              </w:rPr>
              <w:t xml:space="preserve"> </w:t>
            </w:r>
            <w:r w:rsidRPr="00F57742">
              <w:rPr>
                <w:color w:val="000000"/>
              </w:rPr>
              <w:t xml:space="preserve"> </w:t>
            </w:r>
          </w:p>
        </w:tc>
        <w:tc>
          <w:tcPr>
            <w:tcW w:w="236" w:type="dxa"/>
          </w:tcPr>
          <w:p w14:paraId="14E45B63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AB60EF0" w14:textId="77777777" w:rsid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567C5E9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9204261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059F48B3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792A628" w14:textId="6B9B4853" w:rsidR="0009016F" w:rsidRPr="00F57742" w:rsidRDefault="00245325" w:rsidP="000A2F3A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А.</w:t>
            </w:r>
            <w:r w:rsidR="000A2F3A">
              <w:rPr>
                <w:color w:val="000000"/>
              </w:rPr>
              <w:t>С. Ястребцов</w:t>
            </w:r>
            <w:bookmarkStart w:id="0" w:name="_GoBack"/>
            <w:bookmarkEnd w:id="0"/>
          </w:p>
        </w:tc>
        <w:tc>
          <w:tcPr>
            <w:tcW w:w="236" w:type="dxa"/>
          </w:tcPr>
          <w:p w14:paraId="6FFD010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581E5C96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57742" w:rsidRPr="00F57742" w14:paraId="6B3C5721" w14:textId="77777777" w:rsidTr="004E00F0">
        <w:tc>
          <w:tcPr>
            <w:tcW w:w="4372" w:type="dxa"/>
          </w:tcPr>
          <w:p w14:paraId="75F22E7A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EDE57F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4F8A179F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14:paraId="7FB90A78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8D3AA6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57742" w:rsidRPr="00F57742" w14:paraId="2F664886" w14:textId="77777777" w:rsidTr="004E00F0">
        <w:tc>
          <w:tcPr>
            <w:tcW w:w="4372" w:type="dxa"/>
          </w:tcPr>
          <w:p w14:paraId="04E76BA0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D189C7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14:paraId="7438263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1E549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0BA0B5AC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01F909A3" w14:textId="77777777" w:rsidR="00F57742" w:rsidRPr="00F57742" w:rsidRDefault="00F57742" w:rsidP="00F57742">
      <w:pPr>
        <w:rPr>
          <w:sz w:val="20"/>
          <w:szCs w:val="20"/>
        </w:rPr>
      </w:pPr>
    </w:p>
    <w:sectPr w:rsidR="00F57742" w:rsidRPr="00F57742" w:rsidSect="002856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B1DA1" w14:textId="77777777" w:rsidR="00284384" w:rsidRDefault="00284384">
      <w:r>
        <w:separator/>
      </w:r>
    </w:p>
  </w:endnote>
  <w:endnote w:type="continuationSeparator" w:id="0">
    <w:p w14:paraId="19D682D0" w14:textId="77777777" w:rsidR="00284384" w:rsidRDefault="002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70CE" w14:textId="77777777" w:rsidR="00582C9A" w:rsidRDefault="00582C9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E3733E" w14:textId="77777777" w:rsidR="00582C9A" w:rsidRDefault="00582C9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C849" w14:textId="77777777" w:rsidR="00582C9A" w:rsidRDefault="00582C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EF8D" w14:textId="77777777" w:rsidR="00284384" w:rsidRDefault="00284384">
      <w:r>
        <w:separator/>
      </w:r>
    </w:p>
  </w:footnote>
  <w:footnote w:type="continuationSeparator" w:id="0">
    <w:p w14:paraId="3C9984E1" w14:textId="77777777" w:rsidR="00284384" w:rsidRDefault="00284384">
      <w:r>
        <w:continuationSeparator/>
      </w:r>
    </w:p>
  </w:footnote>
  <w:footnote w:id="1">
    <w:p w14:paraId="47AEA2D8" w14:textId="77777777" w:rsidR="00F57742" w:rsidRPr="00B65633" w:rsidRDefault="00F57742" w:rsidP="00F57742">
      <w:pPr>
        <w:pStyle w:val="ac"/>
        <w:ind w:firstLine="720"/>
        <w:rPr>
          <w:sz w:val="16"/>
          <w:szCs w:val="16"/>
        </w:rPr>
      </w:pPr>
      <w:r w:rsidRPr="00B65633">
        <w:rPr>
          <w:rStyle w:val="ad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1AA10D0" w14:textId="77777777" w:rsidR="00245325" w:rsidRPr="000213CF" w:rsidRDefault="00245325" w:rsidP="00245325">
      <w:pPr>
        <w:pStyle w:val="ac"/>
        <w:ind w:firstLine="720"/>
        <w:rPr>
          <w:sz w:val="16"/>
          <w:szCs w:val="16"/>
        </w:rPr>
      </w:pP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4453B4F5" w14:textId="77777777" w:rsidR="00245325" w:rsidRPr="00E82524" w:rsidRDefault="00245325" w:rsidP="00245325">
      <w:pPr>
        <w:pStyle w:val="ac"/>
        <w:ind w:firstLine="709"/>
        <w:rPr>
          <w:sz w:val="16"/>
          <w:szCs w:val="16"/>
        </w:rPr>
      </w:pPr>
      <w:r>
        <w:rPr>
          <w:rStyle w:val="ad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 xml:space="preserve">, не </w:t>
      </w:r>
      <w:proofErr w:type="gramStart"/>
      <w:r w:rsidRPr="00E82524">
        <w:rPr>
          <w:sz w:val="16"/>
          <w:szCs w:val="16"/>
        </w:rPr>
        <w:t>зарегистрированных</w:t>
      </w:r>
      <w:proofErr w:type="gramEnd"/>
      <w:r w:rsidRPr="00E82524">
        <w:rPr>
          <w:sz w:val="16"/>
          <w:szCs w:val="16"/>
        </w:rPr>
        <w:t xml:space="preserve"> в качестве средства массовой информации, отражаются по строке 3.5.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4F0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D88BF6" w14:textId="77777777" w:rsidR="00582C9A" w:rsidRDefault="0058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AD9A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2F3A">
      <w:rPr>
        <w:rStyle w:val="aa"/>
        <w:noProof/>
      </w:rPr>
      <w:t>37</w:t>
    </w:r>
    <w:r>
      <w:rPr>
        <w:rStyle w:val="aa"/>
      </w:rPr>
      <w:fldChar w:fldCharType="end"/>
    </w:r>
  </w:p>
  <w:p w14:paraId="6388B433" w14:textId="77777777" w:rsidR="00582C9A" w:rsidRDefault="0058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1A3D"/>
    <w:multiLevelType w:val="hybridMultilevel"/>
    <w:tmpl w:val="B9CA0782"/>
    <w:lvl w:ilvl="0" w:tplc="9A56476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1C7106"/>
    <w:multiLevelType w:val="hybridMultilevel"/>
    <w:tmpl w:val="4988781C"/>
    <w:lvl w:ilvl="0" w:tplc="B4EC36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F"/>
    <w:rsid w:val="00002FC4"/>
    <w:rsid w:val="00004513"/>
    <w:rsid w:val="00011FB5"/>
    <w:rsid w:val="000130FD"/>
    <w:rsid w:val="0002077C"/>
    <w:rsid w:val="000213CF"/>
    <w:rsid w:val="00025455"/>
    <w:rsid w:val="000471B1"/>
    <w:rsid w:val="00065002"/>
    <w:rsid w:val="0009016F"/>
    <w:rsid w:val="00094747"/>
    <w:rsid w:val="000A2F3A"/>
    <w:rsid w:val="000A5B5E"/>
    <w:rsid w:val="000B743C"/>
    <w:rsid w:val="000C668E"/>
    <w:rsid w:val="000D7188"/>
    <w:rsid w:val="000D72EB"/>
    <w:rsid w:val="000E52DB"/>
    <w:rsid w:val="000E7E72"/>
    <w:rsid w:val="00152264"/>
    <w:rsid w:val="001732F4"/>
    <w:rsid w:val="0018030F"/>
    <w:rsid w:val="001C3196"/>
    <w:rsid w:val="001C771B"/>
    <w:rsid w:val="001D588C"/>
    <w:rsid w:val="00245325"/>
    <w:rsid w:val="00251692"/>
    <w:rsid w:val="00261343"/>
    <w:rsid w:val="00264E20"/>
    <w:rsid w:val="00284384"/>
    <w:rsid w:val="0028562C"/>
    <w:rsid w:val="002C732C"/>
    <w:rsid w:val="002F3AAB"/>
    <w:rsid w:val="00326466"/>
    <w:rsid w:val="0033744D"/>
    <w:rsid w:val="00370EAC"/>
    <w:rsid w:val="00387D0B"/>
    <w:rsid w:val="003902C9"/>
    <w:rsid w:val="003F1D3F"/>
    <w:rsid w:val="003F5E81"/>
    <w:rsid w:val="00471D06"/>
    <w:rsid w:val="004C56A4"/>
    <w:rsid w:val="004C79FA"/>
    <w:rsid w:val="004D5F7D"/>
    <w:rsid w:val="004E00F0"/>
    <w:rsid w:val="004F2A4A"/>
    <w:rsid w:val="004F533B"/>
    <w:rsid w:val="00582C9A"/>
    <w:rsid w:val="005A3516"/>
    <w:rsid w:val="005B5064"/>
    <w:rsid w:val="005E6566"/>
    <w:rsid w:val="005F1AED"/>
    <w:rsid w:val="005F1B95"/>
    <w:rsid w:val="006165A6"/>
    <w:rsid w:val="00622E19"/>
    <w:rsid w:val="00687A6D"/>
    <w:rsid w:val="006B3512"/>
    <w:rsid w:val="006F72CB"/>
    <w:rsid w:val="007368FF"/>
    <w:rsid w:val="007A397F"/>
    <w:rsid w:val="007A7C1B"/>
    <w:rsid w:val="007B6B46"/>
    <w:rsid w:val="008252D6"/>
    <w:rsid w:val="00875908"/>
    <w:rsid w:val="00890228"/>
    <w:rsid w:val="00891F5D"/>
    <w:rsid w:val="00907FC5"/>
    <w:rsid w:val="00910DD7"/>
    <w:rsid w:val="00980265"/>
    <w:rsid w:val="00987F5A"/>
    <w:rsid w:val="00A537A6"/>
    <w:rsid w:val="00AB499A"/>
    <w:rsid w:val="00AC2EB5"/>
    <w:rsid w:val="00AF4181"/>
    <w:rsid w:val="00AF55FE"/>
    <w:rsid w:val="00B01769"/>
    <w:rsid w:val="00B02492"/>
    <w:rsid w:val="00B40EBB"/>
    <w:rsid w:val="00B65633"/>
    <w:rsid w:val="00B77FB9"/>
    <w:rsid w:val="00BA02B7"/>
    <w:rsid w:val="00BB4BF9"/>
    <w:rsid w:val="00BF45DF"/>
    <w:rsid w:val="00C3531F"/>
    <w:rsid w:val="00C54DB4"/>
    <w:rsid w:val="00C80169"/>
    <w:rsid w:val="00C830C7"/>
    <w:rsid w:val="00C84B61"/>
    <w:rsid w:val="00C95A48"/>
    <w:rsid w:val="00D17776"/>
    <w:rsid w:val="00DB2ED2"/>
    <w:rsid w:val="00DB6688"/>
    <w:rsid w:val="00E739BF"/>
    <w:rsid w:val="00E93E18"/>
    <w:rsid w:val="00EA61D4"/>
    <w:rsid w:val="00EA799A"/>
    <w:rsid w:val="00EE2656"/>
    <w:rsid w:val="00F238D1"/>
    <w:rsid w:val="00F57742"/>
    <w:rsid w:val="00F57B4C"/>
    <w:rsid w:val="00F64085"/>
    <w:rsid w:val="00F64987"/>
    <w:rsid w:val="00F75683"/>
    <w:rsid w:val="00F85721"/>
    <w:rsid w:val="00FA2C38"/>
    <w:rsid w:val="00FC4F0C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F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z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2011-12-19T05:52:00Z</cp:lastPrinted>
  <dcterms:created xsi:type="dcterms:W3CDTF">2025-10-17T08:36:00Z</dcterms:created>
  <dcterms:modified xsi:type="dcterms:W3CDTF">2025-10-17T08:37:00Z</dcterms:modified>
</cp:coreProperties>
</file>