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D1" w:rsidRDefault="00BF1CD1" w:rsidP="00BF1CD1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-285115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pacing w:val="25"/>
          <w:sz w:val="28"/>
          <w:szCs w:val="28"/>
        </w:rPr>
        <w:t>РОССИЙСКАЯ ФЕДЕРАЦИЯ</w:t>
      </w:r>
    </w:p>
    <w:p w:rsidR="00BF1CD1" w:rsidRDefault="00BF1CD1" w:rsidP="00BF1CD1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ИРКУТСКАЯ ОБЛАСТЬ</w:t>
      </w:r>
    </w:p>
    <w:p w:rsidR="00BF1CD1" w:rsidRDefault="00BF1CD1" w:rsidP="00BF1CD1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ИРКУТСКОЕ РАЙОННОЕ МУНИЦИПАЛЬНОЕ ОБРАЗОВАНИЕ</w:t>
      </w:r>
    </w:p>
    <w:p w:rsidR="00BF1CD1" w:rsidRDefault="00BF1CD1" w:rsidP="00BF1CD1">
      <w:pPr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BF1CD1" w:rsidRDefault="00BF1CD1" w:rsidP="00BF1CD1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BF1CD1" w:rsidRDefault="00BF1CD1" w:rsidP="00BF1CD1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BF1CD1" w:rsidRDefault="00BF1CD1" w:rsidP="00BF1CD1">
      <w:pPr>
        <w:rPr>
          <w:sz w:val="28"/>
        </w:rPr>
      </w:pPr>
      <w:r>
        <w:rPr>
          <w:sz w:val="28"/>
        </w:rPr>
        <w:t xml:space="preserve">Принято на заседании Думы                                                               № </w:t>
      </w:r>
      <w:r w:rsidR="00C210D9">
        <w:rPr>
          <w:sz w:val="28"/>
        </w:rPr>
        <w:t>11-74</w:t>
      </w:r>
      <w:r w:rsidR="00B6438B">
        <w:rPr>
          <w:sz w:val="28"/>
        </w:rPr>
        <w:t>/</w:t>
      </w:r>
      <w:proofErr w:type="spellStart"/>
      <w:r w:rsidR="00B6438B">
        <w:rPr>
          <w:sz w:val="28"/>
        </w:rPr>
        <w:t>рд</w:t>
      </w:r>
      <w:proofErr w:type="spellEnd"/>
    </w:p>
    <w:p w:rsidR="00BF1CD1" w:rsidRDefault="00BF1CD1" w:rsidP="00BF1CD1">
      <w:pPr>
        <w:rPr>
          <w:sz w:val="28"/>
        </w:rPr>
      </w:pPr>
      <w:r>
        <w:rPr>
          <w:sz w:val="28"/>
        </w:rPr>
        <w:t xml:space="preserve">от </w:t>
      </w:r>
      <w:r w:rsidR="00C210D9">
        <w:rPr>
          <w:sz w:val="28"/>
        </w:rPr>
        <w:t xml:space="preserve"> 29.05.2025</w:t>
      </w:r>
      <w:r w:rsidR="00B6438B">
        <w:rPr>
          <w:sz w:val="28"/>
        </w:rPr>
        <w:t>г.</w:t>
      </w:r>
      <w:r>
        <w:rPr>
          <w:sz w:val="28"/>
        </w:rPr>
        <w:t xml:space="preserve"> </w:t>
      </w:r>
    </w:p>
    <w:p w:rsidR="00BF1CD1" w:rsidRDefault="00BF1CD1" w:rsidP="00BF1CD1">
      <w:pPr>
        <w:rPr>
          <w:sz w:val="28"/>
        </w:rPr>
      </w:pPr>
      <w:r>
        <w:rPr>
          <w:sz w:val="28"/>
        </w:rPr>
        <w:t>г. Иркутск</w:t>
      </w:r>
    </w:p>
    <w:p w:rsidR="00BF1CD1" w:rsidRDefault="00BF1CD1" w:rsidP="00BF1CD1">
      <w:pPr>
        <w:jc w:val="both"/>
        <w:rPr>
          <w:sz w:val="28"/>
          <w:szCs w:val="28"/>
        </w:rPr>
      </w:pPr>
    </w:p>
    <w:p w:rsidR="00FD3CC2" w:rsidRPr="00E628A1" w:rsidRDefault="00BF1CD1" w:rsidP="00FD3C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28A1">
        <w:rPr>
          <w:sz w:val="28"/>
          <w:szCs w:val="28"/>
        </w:rPr>
        <w:t xml:space="preserve">Об утверждении </w:t>
      </w:r>
      <w:r w:rsidR="00E628A1" w:rsidRPr="00E628A1">
        <w:rPr>
          <w:sz w:val="28"/>
          <w:szCs w:val="28"/>
        </w:rPr>
        <w:t xml:space="preserve">Порядка назначения и выплаты ежемесячной доплаты к страховой пенсии по старости, страховой пенсии по инвалидности назначенным в соответствии с Федеральным законом от 28.12.2013 №400-ФЗ «О страховых пенсиях», пенсии, назначенной в соответствии с законом Российской Федерации </w:t>
      </w:r>
      <w:r w:rsidR="00E628A1" w:rsidRPr="00E628A1">
        <w:rPr>
          <w:rFonts w:eastAsiaTheme="minorHAnsi"/>
          <w:sz w:val="28"/>
          <w:szCs w:val="28"/>
          <w:lang w:eastAsia="en-US"/>
        </w:rPr>
        <w:t>от 12.12.2023 №565-ФЗ</w:t>
      </w:r>
      <w:r w:rsidR="00E628A1" w:rsidRPr="00E628A1">
        <w:rPr>
          <w:sz w:val="28"/>
          <w:szCs w:val="28"/>
        </w:rPr>
        <w:t xml:space="preserve"> «О занятости населения в Российской Федерации» лицам, замещающим муниципальные должности в Контрольно-счетной палате Иркутского районного муниципального образования</w:t>
      </w:r>
    </w:p>
    <w:p w:rsidR="00E34FB1" w:rsidRDefault="00E34FB1" w:rsidP="00FD3C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1CD1" w:rsidRPr="002B4EFB" w:rsidRDefault="00AC7B05" w:rsidP="006279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B4EFB">
        <w:rPr>
          <w:rFonts w:eastAsiaTheme="minorHAnsi"/>
          <w:sz w:val="28"/>
          <w:szCs w:val="28"/>
          <w:lang w:eastAsia="en-US"/>
        </w:rPr>
        <w:t>Руководствуясь</w:t>
      </w:r>
      <w:r w:rsidR="00313F43" w:rsidRPr="002B4EFB">
        <w:rPr>
          <w:rFonts w:eastAsiaTheme="minorHAnsi"/>
          <w:sz w:val="28"/>
          <w:szCs w:val="28"/>
          <w:lang w:eastAsia="en-US"/>
        </w:rPr>
        <w:t xml:space="preserve"> </w:t>
      </w:r>
      <w:r w:rsidR="002B4EFB" w:rsidRPr="002B4EFB">
        <w:rPr>
          <w:rFonts w:eastAsiaTheme="minorHAnsi"/>
          <w:sz w:val="28"/>
          <w:szCs w:val="28"/>
          <w:lang w:eastAsia="en-US"/>
        </w:rPr>
        <w:t xml:space="preserve">статьей 38 Федерального </w:t>
      </w:r>
      <w:hyperlink r:id="rId6" w:history="1">
        <w:r w:rsidR="002B4EFB" w:rsidRPr="002B4EFB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2B4EFB" w:rsidRPr="002B4EFB">
        <w:rPr>
          <w:rFonts w:eastAsiaTheme="minorHAnsi"/>
          <w:sz w:val="28"/>
          <w:szCs w:val="28"/>
          <w:lang w:eastAsia="en-US"/>
        </w:rPr>
        <w:t xml:space="preserve"> от 6 октября 2003 года   №131-ФЗ «Об общих принципах организации местного самоуправления в Российской Федерации», </w:t>
      </w:r>
      <w:hyperlink r:id="rId7" w:history="1">
        <w:r w:rsidR="002B4EFB" w:rsidRPr="002B4EFB">
          <w:rPr>
            <w:rFonts w:eastAsiaTheme="minorHAnsi"/>
            <w:sz w:val="28"/>
            <w:szCs w:val="28"/>
            <w:lang w:eastAsia="en-US"/>
          </w:rPr>
          <w:t>статьей 20.1</w:t>
        </w:r>
      </w:hyperlink>
      <w:r w:rsidR="002B4EFB" w:rsidRPr="002B4EFB">
        <w:rPr>
          <w:rFonts w:eastAsiaTheme="minorHAnsi"/>
          <w:sz w:val="28"/>
          <w:szCs w:val="28"/>
          <w:lang w:eastAsia="en-US"/>
        </w:rPr>
        <w:t xml:space="preserve"> </w:t>
      </w:r>
      <w:r w:rsidR="00313F43" w:rsidRPr="002B4EFB">
        <w:rPr>
          <w:rFonts w:eastAsiaTheme="minorHAnsi"/>
          <w:sz w:val="28"/>
          <w:szCs w:val="28"/>
          <w:lang w:eastAsia="en-US"/>
        </w:rPr>
        <w:t>Федеральн</w:t>
      </w:r>
      <w:r w:rsidR="002B4EFB" w:rsidRPr="002B4EFB">
        <w:rPr>
          <w:rFonts w:eastAsiaTheme="minorHAnsi"/>
          <w:sz w:val="28"/>
          <w:szCs w:val="28"/>
          <w:lang w:eastAsia="en-US"/>
        </w:rPr>
        <w:t>ого</w:t>
      </w:r>
      <w:r w:rsidR="00313F43" w:rsidRPr="002B4EFB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313F43" w:rsidRPr="002B4EFB">
          <w:rPr>
            <w:rFonts w:eastAsiaTheme="minorHAnsi"/>
            <w:sz w:val="28"/>
            <w:szCs w:val="28"/>
            <w:lang w:eastAsia="en-US"/>
          </w:rPr>
          <w:t>закон</w:t>
        </w:r>
        <w:r w:rsidR="002B4EFB" w:rsidRPr="002B4EFB">
          <w:rPr>
            <w:rFonts w:eastAsiaTheme="minorHAnsi"/>
            <w:sz w:val="28"/>
            <w:szCs w:val="28"/>
            <w:lang w:eastAsia="en-US"/>
          </w:rPr>
          <w:t>а</w:t>
        </w:r>
      </w:hyperlink>
      <w:r w:rsidR="00313F43" w:rsidRPr="002B4EFB">
        <w:rPr>
          <w:rFonts w:eastAsiaTheme="minorHAnsi"/>
          <w:sz w:val="28"/>
          <w:szCs w:val="28"/>
          <w:lang w:eastAsia="en-US"/>
        </w:rPr>
        <w:t xml:space="preserve"> от 7 февраля 2011 года </w:t>
      </w:r>
      <w:r w:rsidR="00853DA7">
        <w:rPr>
          <w:rFonts w:eastAsiaTheme="minorHAnsi"/>
          <w:sz w:val="28"/>
          <w:szCs w:val="28"/>
          <w:lang w:eastAsia="en-US"/>
        </w:rPr>
        <w:t>№</w:t>
      </w:r>
      <w:r w:rsidRPr="002B4EFB">
        <w:rPr>
          <w:rFonts w:eastAsiaTheme="minorHAnsi"/>
          <w:sz w:val="28"/>
          <w:szCs w:val="28"/>
          <w:lang w:eastAsia="en-US"/>
        </w:rPr>
        <w:t>6-ФЗ «</w:t>
      </w:r>
      <w:r w:rsidR="00313F43" w:rsidRPr="002B4EFB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 w:rsidRPr="002B4EFB">
        <w:rPr>
          <w:rFonts w:eastAsiaTheme="minorHAnsi"/>
          <w:sz w:val="28"/>
          <w:szCs w:val="28"/>
          <w:lang w:eastAsia="en-US"/>
        </w:rPr>
        <w:t>рий и муниципальных образований»</w:t>
      </w:r>
      <w:r w:rsidR="00313F43" w:rsidRPr="002B4EFB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="00A81050" w:rsidRPr="00941A80">
          <w:rPr>
            <w:rFonts w:eastAsiaTheme="minorHAnsi"/>
            <w:sz w:val="28"/>
            <w:szCs w:val="28"/>
            <w:lang w:eastAsia="en-US"/>
          </w:rPr>
          <w:t>з</w:t>
        </w:r>
        <w:r w:rsidR="00313F43" w:rsidRPr="00941A80">
          <w:rPr>
            <w:rFonts w:eastAsiaTheme="minorHAnsi"/>
            <w:sz w:val="28"/>
            <w:szCs w:val="28"/>
            <w:lang w:eastAsia="en-US"/>
          </w:rPr>
          <w:t>акон</w:t>
        </w:r>
        <w:r w:rsidR="00FA35A8" w:rsidRPr="00941A80">
          <w:rPr>
            <w:rFonts w:eastAsiaTheme="minorHAnsi"/>
            <w:sz w:val="28"/>
            <w:szCs w:val="28"/>
            <w:lang w:eastAsia="en-US"/>
          </w:rPr>
          <w:t>о</w:t>
        </w:r>
        <w:r w:rsidR="00FA35A8" w:rsidRPr="002B4EFB">
          <w:rPr>
            <w:rFonts w:eastAsiaTheme="minorHAnsi"/>
            <w:sz w:val="28"/>
            <w:szCs w:val="28"/>
            <w:lang w:eastAsia="en-US"/>
          </w:rPr>
          <w:t>м</w:t>
        </w:r>
      </w:hyperlink>
      <w:r w:rsidR="00313F43" w:rsidRPr="002B4EFB">
        <w:rPr>
          <w:rFonts w:eastAsiaTheme="minorHAnsi"/>
          <w:sz w:val="28"/>
          <w:szCs w:val="28"/>
          <w:lang w:eastAsia="en-US"/>
        </w:rPr>
        <w:t xml:space="preserve"> Иркутской области от 5 июля 2023 года </w:t>
      </w:r>
      <w:r w:rsidRPr="002B4EFB">
        <w:rPr>
          <w:rFonts w:eastAsiaTheme="minorHAnsi"/>
          <w:sz w:val="28"/>
          <w:szCs w:val="28"/>
          <w:lang w:eastAsia="en-US"/>
        </w:rPr>
        <w:t>№</w:t>
      </w:r>
      <w:r w:rsidR="00A81050" w:rsidRPr="002B4EFB">
        <w:rPr>
          <w:rFonts w:eastAsiaTheme="minorHAnsi"/>
          <w:sz w:val="28"/>
          <w:szCs w:val="28"/>
          <w:lang w:eastAsia="en-US"/>
        </w:rPr>
        <w:t xml:space="preserve"> 97-ОЗ «</w:t>
      </w:r>
      <w:r w:rsidR="00313F43" w:rsidRPr="002B4EFB">
        <w:rPr>
          <w:rFonts w:eastAsiaTheme="minorHAnsi"/>
          <w:sz w:val="28"/>
          <w:szCs w:val="28"/>
          <w:lang w:eastAsia="en-US"/>
        </w:rPr>
        <w:t>Об отдельных вопросах материального и социального обеспечения лиц, замещающих муниципальные должности в контрольно-счетных органах муниципальны</w:t>
      </w:r>
      <w:r w:rsidR="00A81050" w:rsidRPr="002B4EFB">
        <w:rPr>
          <w:rFonts w:eastAsiaTheme="minorHAnsi"/>
          <w:sz w:val="28"/>
          <w:szCs w:val="28"/>
          <w:lang w:eastAsia="en-US"/>
        </w:rPr>
        <w:t>х образований Иркутской области»</w:t>
      </w:r>
      <w:r w:rsidR="00BF1CD1" w:rsidRPr="002B4EFB">
        <w:rPr>
          <w:sz w:val="28"/>
          <w:szCs w:val="28"/>
        </w:rPr>
        <w:t>, статьями 25,</w:t>
      </w:r>
      <w:r w:rsidR="00FD3CC2" w:rsidRPr="00FD3CC2">
        <w:rPr>
          <w:sz w:val="28"/>
          <w:szCs w:val="28"/>
        </w:rPr>
        <w:t xml:space="preserve"> </w:t>
      </w:r>
      <w:r w:rsidR="00FD3CC2" w:rsidRPr="002B4EFB">
        <w:rPr>
          <w:sz w:val="28"/>
          <w:szCs w:val="28"/>
        </w:rPr>
        <w:t>49</w:t>
      </w:r>
      <w:r w:rsidR="00FD3CC2">
        <w:rPr>
          <w:sz w:val="28"/>
          <w:szCs w:val="28"/>
        </w:rPr>
        <w:t xml:space="preserve"> 53,</w:t>
      </w:r>
      <w:r w:rsidR="002B4EFB" w:rsidRPr="002B4EFB">
        <w:rPr>
          <w:sz w:val="28"/>
          <w:szCs w:val="28"/>
        </w:rPr>
        <w:t xml:space="preserve"> </w:t>
      </w:r>
      <w:r w:rsidR="00BF1CD1" w:rsidRPr="002B4EFB">
        <w:rPr>
          <w:sz w:val="28"/>
          <w:szCs w:val="28"/>
        </w:rPr>
        <w:t xml:space="preserve">57 Устава Иркутского районного муниципального образования, </w:t>
      </w:r>
      <w:r w:rsidR="00853DA7" w:rsidRPr="00C14E3D">
        <w:rPr>
          <w:rFonts w:eastAsiaTheme="minorHAnsi"/>
          <w:sz w:val="28"/>
          <w:szCs w:val="28"/>
          <w:lang w:eastAsia="en-US"/>
        </w:rPr>
        <w:t xml:space="preserve">статьей 14 </w:t>
      </w:r>
      <w:r w:rsidR="00853DA7" w:rsidRPr="00853DA7">
        <w:rPr>
          <w:sz w:val="28"/>
          <w:szCs w:val="28"/>
        </w:rPr>
        <w:t xml:space="preserve">Положения о муниципальных должностях в Контрольно-счетной палате Иркутского районного муниципального образования, утвержденного </w:t>
      </w:r>
      <w:r w:rsidR="00853DA7" w:rsidRPr="009600BA">
        <w:rPr>
          <w:rFonts w:eastAsiaTheme="minorHAnsi"/>
          <w:sz w:val="28"/>
          <w:szCs w:val="28"/>
          <w:lang w:eastAsia="en-US"/>
        </w:rPr>
        <w:t>решением Думы Иркутского район</w:t>
      </w:r>
      <w:r w:rsidR="00274888">
        <w:rPr>
          <w:rFonts w:eastAsiaTheme="minorHAnsi"/>
          <w:sz w:val="28"/>
          <w:szCs w:val="28"/>
          <w:lang w:eastAsia="en-US"/>
        </w:rPr>
        <w:t>ного муниципального образования</w:t>
      </w:r>
      <w:r w:rsidR="00853DA7" w:rsidRPr="00853DA7">
        <w:rPr>
          <w:rFonts w:eastAsiaTheme="minorHAnsi"/>
          <w:sz w:val="28"/>
          <w:szCs w:val="28"/>
        </w:rPr>
        <w:t xml:space="preserve"> </w:t>
      </w:r>
      <w:r w:rsidR="00853DA7" w:rsidRPr="00853DA7">
        <w:rPr>
          <w:rFonts w:eastAsiaTheme="minorHAnsi"/>
          <w:sz w:val="28"/>
          <w:szCs w:val="28"/>
          <w:lang w:eastAsia="en-US"/>
        </w:rPr>
        <w:t>от 26</w:t>
      </w:r>
      <w:r w:rsidR="00274888">
        <w:rPr>
          <w:rFonts w:eastAsiaTheme="minorHAnsi"/>
          <w:sz w:val="28"/>
          <w:szCs w:val="28"/>
          <w:lang w:eastAsia="en-US"/>
        </w:rPr>
        <w:t xml:space="preserve"> января </w:t>
      </w:r>
      <w:r w:rsidR="00853DA7" w:rsidRPr="00853DA7">
        <w:rPr>
          <w:rFonts w:eastAsiaTheme="minorHAnsi"/>
          <w:sz w:val="28"/>
          <w:szCs w:val="28"/>
          <w:lang w:eastAsia="en-US"/>
        </w:rPr>
        <w:t>2022</w:t>
      </w:r>
      <w:r w:rsidR="00274888">
        <w:rPr>
          <w:rFonts w:eastAsiaTheme="minorHAnsi"/>
          <w:sz w:val="28"/>
          <w:szCs w:val="28"/>
          <w:lang w:eastAsia="en-US"/>
        </w:rPr>
        <w:t xml:space="preserve"> года </w:t>
      </w:r>
      <w:r w:rsidR="00853DA7" w:rsidRPr="00853DA7">
        <w:rPr>
          <w:rFonts w:eastAsiaTheme="minorHAnsi"/>
          <w:sz w:val="28"/>
          <w:szCs w:val="28"/>
          <w:lang w:eastAsia="en-US"/>
        </w:rPr>
        <w:t>№</w:t>
      </w:r>
      <w:r w:rsidR="00853DA7" w:rsidRPr="009600BA">
        <w:rPr>
          <w:rFonts w:eastAsiaTheme="minorHAnsi"/>
          <w:sz w:val="28"/>
          <w:szCs w:val="28"/>
          <w:lang w:eastAsia="en-US"/>
        </w:rPr>
        <w:t>32-229/</w:t>
      </w:r>
      <w:proofErr w:type="spellStart"/>
      <w:r w:rsidR="00853DA7" w:rsidRPr="009600BA">
        <w:rPr>
          <w:rFonts w:eastAsiaTheme="minorHAnsi"/>
          <w:sz w:val="28"/>
          <w:szCs w:val="28"/>
          <w:lang w:eastAsia="en-US"/>
        </w:rPr>
        <w:t>рд</w:t>
      </w:r>
      <w:proofErr w:type="spellEnd"/>
      <w:r w:rsidR="00853DA7">
        <w:rPr>
          <w:rFonts w:eastAsiaTheme="minorHAnsi"/>
          <w:sz w:val="28"/>
          <w:szCs w:val="28"/>
          <w:lang w:eastAsia="en-US"/>
        </w:rPr>
        <w:t>,</w:t>
      </w:r>
      <w:r w:rsidR="00853DA7" w:rsidRPr="00853DA7">
        <w:rPr>
          <w:sz w:val="28"/>
          <w:szCs w:val="28"/>
        </w:rPr>
        <w:t xml:space="preserve"> </w:t>
      </w:r>
      <w:r w:rsidR="00BF1CD1" w:rsidRPr="00853DA7">
        <w:rPr>
          <w:sz w:val="28"/>
          <w:szCs w:val="28"/>
        </w:rPr>
        <w:t>Дума Иркутского</w:t>
      </w:r>
      <w:r w:rsidR="00BF1CD1" w:rsidRPr="002B4EFB">
        <w:rPr>
          <w:sz w:val="28"/>
          <w:szCs w:val="28"/>
        </w:rPr>
        <w:t xml:space="preserve"> районного муниципального образования</w:t>
      </w:r>
    </w:p>
    <w:p w:rsidR="00BF1CD1" w:rsidRDefault="00BF1CD1" w:rsidP="00BF1CD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BF1CD1" w:rsidRPr="00E628A1" w:rsidRDefault="00BF1CD1" w:rsidP="00E83AF5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3CC2">
        <w:rPr>
          <w:sz w:val="28"/>
          <w:szCs w:val="28"/>
        </w:rPr>
        <w:t xml:space="preserve">Утвердить </w:t>
      </w:r>
      <w:r w:rsidR="00E628A1" w:rsidRPr="00E628A1">
        <w:rPr>
          <w:sz w:val="28"/>
          <w:szCs w:val="28"/>
        </w:rPr>
        <w:t xml:space="preserve">Порядок назначения и выплаты ежемесячной доплаты к страховой пенсии по старости, страховой пенсии по инвалидности назначенным в соответствии с Федеральным законом от 28.12.2013 №400-ФЗ «О страховых пенсиях», пенсии, назначенной в соответствии с законом Российской Федерации </w:t>
      </w:r>
      <w:r w:rsidR="00E628A1" w:rsidRPr="00E628A1">
        <w:rPr>
          <w:rFonts w:eastAsiaTheme="minorHAnsi"/>
          <w:sz w:val="28"/>
          <w:szCs w:val="28"/>
          <w:lang w:eastAsia="en-US"/>
        </w:rPr>
        <w:t>от 12.12.2023 №565-ФЗ</w:t>
      </w:r>
      <w:r w:rsidR="00E628A1" w:rsidRPr="00E628A1">
        <w:rPr>
          <w:sz w:val="28"/>
          <w:szCs w:val="28"/>
        </w:rPr>
        <w:t xml:space="preserve"> «О занятости населения в Российской Федерации» лицам, замещающим муниципальные должности в Контрольно-счетной палате Иркутского районного муниципального образования</w:t>
      </w:r>
      <w:r w:rsidRPr="00E628A1">
        <w:rPr>
          <w:sz w:val="28"/>
          <w:szCs w:val="28"/>
        </w:rPr>
        <w:t xml:space="preserve"> (прилагается).</w:t>
      </w:r>
    </w:p>
    <w:p w:rsidR="00E83AF5" w:rsidRPr="00E83AF5" w:rsidRDefault="00FD3CC2" w:rsidP="00FD3CC2">
      <w:pPr>
        <w:pStyle w:val="a5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3CC2">
        <w:rPr>
          <w:sz w:val="28"/>
          <w:szCs w:val="28"/>
        </w:rPr>
        <w:lastRenderedPageBreak/>
        <w:t>Разместить настоящее постановление в сетевом издании «Ангарские огни» (доменное имя сайта в информационно-телекоммуникационной сети «Интернет»: ANGAROGNI.RU), на официальном сайте Иркутского районного муниципального образования www.irkraion.ru.</w:t>
      </w:r>
      <w:r w:rsidR="00E83AF5" w:rsidRPr="00E83AF5">
        <w:rPr>
          <w:sz w:val="28"/>
          <w:szCs w:val="28"/>
        </w:rPr>
        <w:t xml:space="preserve"> </w:t>
      </w:r>
    </w:p>
    <w:p w:rsidR="0017221F" w:rsidRPr="00F77A3A" w:rsidRDefault="00E83AF5" w:rsidP="00E83AF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77A3A">
        <w:rPr>
          <w:sz w:val="28"/>
          <w:szCs w:val="28"/>
        </w:rPr>
        <w:t xml:space="preserve"> </w:t>
      </w:r>
      <w:r w:rsidR="002C0CD7" w:rsidRPr="00F77A3A">
        <w:rPr>
          <w:sz w:val="28"/>
          <w:szCs w:val="28"/>
        </w:rPr>
        <w:t>К</w:t>
      </w:r>
      <w:r w:rsidR="0017221F" w:rsidRPr="00F77A3A">
        <w:rPr>
          <w:sz w:val="28"/>
          <w:szCs w:val="28"/>
        </w:rPr>
        <w:t xml:space="preserve">онтроль исполнения </w:t>
      </w:r>
      <w:r w:rsidR="00BF1CD1" w:rsidRPr="00F77A3A">
        <w:rPr>
          <w:sz w:val="28"/>
          <w:szCs w:val="28"/>
        </w:rPr>
        <w:t>настоящего решения возложить на постоянную комиссию</w:t>
      </w:r>
      <w:r w:rsidR="0017221F" w:rsidRPr="00F77A3A">
        <w:rPr>
          <w:sz w:val="28"/>
          <w:szCs w:val="28"/>
        </w:rPr>
        <w:t xml:space="preserve"> по бюджетной, финансово-экономической политике и муниципальной собственности.</w:t>
      </w:r>
    </w:p>
    <w:p w:rsidR="00017333" w:rsidRPr="00F77A3A" w:rsidRDefault="00017333" w:rsidP="00017333">
      <w:pPr>
        <w:shd w:val="clear" w:color="auto" w:fill="FFFFFF"/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230913" w:rsidRPr="00284662" w:rsidRDefault="00230913" w:rsidP="00230913">
      <w:pPr>
        <w:pStyle w:val="3"/>
        <w:spacing w:line="18" w:lineRule="atLeast"/>
        <w:rPr>
          <w:spacing w:val="2"/>
          <w:szCs w:val="28"/>
        </w:rPr>
      </w:pPr>
    </w:p>
    <w:p w:rsidR="00230913" w:rsidRPr="00DE4D50" w:rsidRDefault="00230913" w:rsidP="00230913">
      <w:pPr>
        <w:pStyle w:val="3"/>
        <w:spacing w:line="18" w:lineRule="atLeast"/>
        <w:rPr>
          <w:spacing w:val="2"/>
          <w:szCs w:val="28"/>
        </w:rPr>
      </w:pPr>
      <w:r w:rsidRPr="00DE4D50">
        <w:rPr>
          <w:spacing w:val="2"/>
          <w:szCs w:val="28"/>
        </w:rPr>
        <w:t xml:space="preserve">Мэр </w:t>
      </w:r>
      <w:r>
        <w:rPr>
          <w:spacing w:val="2"/>
          <w:szCs w:val="28"/>
        </w:rPr>
        <w:t xml:space="preserve">Иркутского района </w:t>
      </w:r>
      <w:r w:rsidRPr="00DE4D50">
        <w:rPr>
          <w:spacing w:val="2"/>
          <w:szCs w:val="28"/>
        </w:rPr>
        <w:t xml:space="preserve">  </w:t>
      </w:r>
      <w:r>
        <w:rPr>
          <w:spacing w:val="2"/>
          <w:szCs w:val="28"/>
        </w:rPr>
        <w:t xml:space="preserve">                                                 </w:t>
      </w:r>
      <w:r w:rsidRPr="00DE4D50">
        <w:rPr>
          <w:spacing w:val="2"/>
          <w:szCs w:val="28"/>
        </w:rPr>
        <w:t xml:space="preserve">Председатель Думы </w:t>
      </w:r>
    </w:p>
    <w:p w:rsidR="00230913" w:rsidRPr="00DE4D50" w:rsidRDefault="00230913" w:rsidP="00230913">
      <w:pPr>
        <w:pStyle w:val="3"/>
        <w:spacing w:line="18" w:lineRule="atLeast"/>
        <w:rPr>
          <w:spacing w:val="2"/>
          <w:szCs w:val="28"/>
        </w:rPr>
      </w:pPr>
      <w:r>
        <w:rPr>
          <w:spacing w:val="2"/>
          <w:szCs w:val="28"/>
        </w:rPr>
        <w:t xml:space="preserve">                               </w:t>
      </w:r>
      <w:r w:rsidRPr="00DE4D50">
        <w:rPr>
          <w:spacing w:val="2"/>
          <w:szCs w:val="28"/>
        </w:rPr>
        <w:t xml:space="preserve">                                                            </w:t>
      </w:r>
      <w:r>
        <w:rPr>
          <w:spacing w:val="2"/>
          <w:szCs w:val="28"/>
        </w:rPr>
        <w:t xml:space="preserve">  </w:t>
      </w:r>
      <w:r w:rsidRPr="00DE4D50">
        <w:rPr>
          <w:spacing w:val="2"/>
          <w:szCs w:val="28"/>
        </w:rPr>
        <w:t xml:space="preserve">Иркутского района                                                                       </w:t>
      </w:r>
    </w:p>
    <w:p w:rsidR="00230913" w:rsidRPr="00DE4D50" w:rsidRDefault="00230913" w:rsidP="00230913">
      <w:pPr>
        <w:pStyle w:val="3"/>
        <w:spacing w:line="18" w:lineRule="atLeast"/>
        <w:rPr>
          <w:spacing w:val="2"/>
          <w:szCs w:val="28"/>
        </w:rPr>
      </w:pPr>
      <w:r w:rsidRPr="00DE4D50">
        <w:rPr>
          <w:spacing w:val="2"/>
          <w:szCs w:val="28"/>
        </w:rPr>
        <w:tab/>
      </w:r>
    </w:p>
    <w:p w:rsidR="00230913" w:rsidRPr="00284662" w:rsidRDefault="00230913" w:rsidP="00230913">
      <w:pPr>
        <w:pStyle w:val="3"/>
        <w:spacing w:line="18" w:lineRule="atLeast"/>
        <w:rPr>
          <w:spacing w:val="2"/>
          <w:szCs w:val="28"/>
        </w:rPr>
      </w:pPr>
      <w:r w:rsidRPr="00DE4D50">
        <w:rPr>
          <w:spacing w:val="2"/>
          <w:szCs w:val="28"/>
        </w:rPr>
        <w:t xml:space="preserve">                  </w:t>
      </w:r>
      <w:r>
        <w:rPr>
          <w:spacing w:val="2"/>
          <w:szCs w:val="28"/>
        </w:rPr>
        <w:t>Л</w:t>
      </w:r>
      <w:r w:rsidRPr="00DE4D50">
        <w:rPr>
          <w:spacing w:val="2"/>
          <w:szCs w:val="28"/>
        </w:rPr>
        <w:t>.</w:t>
      </w:r>
      <w:r>
        <w:rPr>
          <w:spacing w:val="2"/>
          <w:szCs w:val="28"/>
        </w:rPr>
        <w:t>П</w:t>
      </w:r>
      <w:r w:rsidRPr="00DE4D50">
        <w:rPr>
          <w:spacing w:val="2"/>
          <w:szCs w:val="28"/>
        </w:rPr>
        <w:t xml:space="preserve">. </w:t>
      </w:r>
      <w:r>
        <w:rPr>
          <w:spacing w:val="2"/>
          <w:szCs w:val="28"/>
        </w:rPr>
        <w:t>Фролов</w:t>
      </w:r>
      <w:r w:rsidRPr="00B90BD6">
        <w:rPr>
          <w:spacing w:val="2"/>
          <w:szCs w:val="28"/>
        </w:rPr>
        <w:t xml:space="preserve">                                              </w:t>
      </w:r>
      <w:r>
        <w:rPr>
          <w:spacing w:val="2"/>
          <w:szCs w:val="28"/>
        </w:rPr>
        <w:t xml:space="preserve">                   </w:t>
      </w:r>
      <w:r w:rsidRPr="00B90BD6">
        <w:rPr>
          <w:spacing w:val="2"/>
          <w:szCs w:val="28"/>
        </w:rPr>
        <w:t xml:space="preserve">А.Г. </w:t>
      </w:r>
      <w:proofErr w:type="spellStart"/>
      <w:r w:rsidRPr="00B90BD6">
        <w:rPr>
          <w:spacing w:val="2"/>
          <w:szCs w:val="28"/>
        </w:rPr>
        <w:t>Панько</w:t>
      </w:r>
      <w:proofErr w:type="spellEnd"/>
    </w:p>
    <w:p w:rsidR="00230913" w:rsidRPr="00284662" w:rsidRDefault="00230913" w:rsidP="00230913">
      <w:pPr>
        <w:pStyle w:val="3"/>
        <w:spacing w:line="18" w:lineRule="atLeast"/>
        <w:rPr>
          <w:spacing w:val="3"/>
          <w:szCs w:val="28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105A72">
      <w:pPr>
        <w:tabs>
          <w:tab w:val="left" w:pos="421"/>
        </w:tabs>
        <w:rPr>
          <w:rFonts w:eastAsia="Calibri"/>
          <w:lang w:eastAsia="en-US"/>
        </w:rPr>
      </w:pPr>
    </w:p>
    <w:p w:rsidR="00C210D9" w:rsidRDefault="00C210D9" w:rsidP="00105A72">
      <w:pPr>
        <w:tabs>
          <w:tab w:val="left" w:pos="421"/>
        </w:tabs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p w:rsidR="00FD3CC2" w:rsidRDefault="00FD3CC2" w:rsidP="002C0CD7">
      <w:pPr>
        <w:jc w:val="center"/>
        <w:rPr>
          <w:rFonts w:eastAsia="Calibri"/>
          <w:lang w:eastAsia="en-US"/>
        </w:rPr>
      </w:pPr>
    </w:p>
    <w:sectPr w:rsidR="00FD3CC2" w:rsidSect="009D7373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E2E45"/>
    <w:multiLevelType w:val="hybridMultilevel"/>
    <w:tmpl w:val="FBCE954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72F03605"/>
    <w:multiLevelType w:val="multilevel"/>
    <w:tmpl w:val="9C840A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F104F"/>
    <w:rsid w:val="00017333"/>
    <w:rsid w:val="00062D43"/>
    <w:rsid w:val="00105A72"/>
    <w:rsid w:val="0017221F"/>
    <w:rsid w:val="001D353A"/>
    <w:rsid w:val="00230913"/>
    <w:rsid w:val="00274888"/>
    <w:rsid w:val="002B4EFB"/>
    <w:rsid w:val="002C0CD7"/>
    <w:rsid w:val="002D43A4"/>
    <w:rsid w:val="00313F43"/>
    <w:rsid w:val="003405A5"/>
    <w:rsid w:val="00627970"/>
    <w:rsid w:val="006561C7"/>
    <w:rsid w:val="00690A0F"/>
    <w:rsid w:val="007806FA"/>
    <w:rsid w:val="00853DA7"/>
    <w:rsid w:val="009221C0"/>
    <w:rsid w:val="00941A80"/>
    <w:rsid w:val="00964F90"/>
    <w:rsid w:val="009B66D9"/>
    <w:rsid w:val="009D7373"/>
    <w:rsid w:val="009F104F"/>
    <w:rsid w:val="00A81050"/>
    <w:rsid w:val="00AB7BA1"/>
    <w:rsid w:val="00AC7B05"/>
    <w:rsid w:val="00B0797A"/>
    <w:rsid w:val="00B31661"/>
    <w:rsid w:val="00B52D00"/>
    <w:rsid w:val="00B6438B"/>
    <w:rsid w:val="00BF1CD1"/>
    <w:rsid w:val="00C210D9"/>
    <w:rsid w:val="00C3136E"/>
    <w:rsid w:val="00CE2251"/>
    <w:rsid w:val="00D74CF3"/>
    <w:rsid w:val="00DA546F"/>
    <w:rsid w:val="00E34FB1"/>
    <w:rsid w:val="00E628A1"/>
    <w:rsid w:val="00E83AF5"/>
    <w:rsid w:val="00EA15F3"/>
    <w:rsid w:val="00F77A3A"/>
    <w:rsid w:val="00FA35A8"/>
    <w:rsid w:val="00FB6950"/>
    <w:rsid w:val="00FD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30913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F1CD1"/>
    <w:rPr>
      <w:color w:val="0000FF"/>
      <w:u w:val="single"/>
    </w:rPr>
  </w:style>
  <w:style w:type="paragraph" w:styleId="a4">
    <w:name w:val="No Spacing"/>
    <w:uiPriority w:val="1"/>
    <w:qFormat/>
    <w:rsid w:val="00BF1CD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722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73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3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230913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semiHidden/>
    <w:unhideWhenUsed/>
    <w:rsid w:val="00105A7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105A72"/>
    <w:rPr>
      <w:rFonts w:ascii="Verdana" w:eastAsia="Times New Roman" w:hAnsi="Verdana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F1CD1"/>
    <w:rPr>
      <w:color w:val="0000FF"/>
      <w:u w:val="single"/>
    </w:rPr>
  </w:style>
  <w:style w:type="paragraph" w:styleId="a4">
    <w:name w:val="No Spacing"/>
    <w:uiPriority w:val="1"/>
    <w:qFormat/>
    <w:rsid w:val="00BF1CD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722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73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3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53&amp;dst=95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22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1&amp;n=203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Довгань Маргарита Анатольевна</dc:creator>
  <cp:lastModifiedBy>Штайнгильберг ОВ</cp:lastModifiedBy>
  <cp:revision>30</cp:revision>
  <cp:lastPrinted>2025-05-27T08:33:00Z</cp:lastPrinted>
  <dcterms:created xsi:type="dcterms:W3CDTF">2024-04-16T08:42:00Z</dcterms:created>
  <dcterms:modified xsi:type="dcterms:W3CDTF">2025-05-27T08:38:00Z</dcterms:modified>
</cp:coreProperties>
</file>