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06" w:rsidRPr="00CC2654" w:rsidRDefault="00927306" w:rsidP="00927306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927306" w:rsidRPr="00CC2654" w:rsidRDefault="00927306" w:rsidP="00927306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927306" w:rsidRPr="00CC2654" w:rsidRDefault="00927306" w:rsidP="00927306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927306" w:rsidRPr="00CC2654" w:rsidRDefault="00927306" w:rsidP="00927306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927306" w:rsidRDefault="00927306" w:rsidP="00927306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927306" w:rsidRDefault="00927306" w:rsidP="00927306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927306" w:rsidRPr="00CC2654" w:rsidRDefault="00927306" w:rsidP="00927306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CC2654">
        <w:rPr>
          <w:sz w:val="28"/>
          <w:szCs w:val="28"/>
        </w:rPr>
        <w:t>Принято на заседании Думы</w:t>
      </w:r>
    </w:p>
    <w:p w:rsidR="00927306" w:rsidRPr="003E151F" w:rsidRDefault="007204EB" w:rsidP="009273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29.05.2025</w:t>
      </w:r>
      <w:r w:rsidR="00927306" w:rsidRPr="003E151F">
        <w:rPr>
          <w:sz w:val="28"/>
          <w:szCs w:val="28"/>
        </w:rPr>
        <w:t>г.</w:t>
      </w:r>
      <w:r w:rsidR="00927306" w:rsidRPr="003E151F">
        <w:rPr>
          <w:sz w:val="28"/>
          <w:szCs w:val="28"/>
        </w:rPr>
        <w:tab/>
      </w:r>
      <w:r w:rsidR="00927306">
        <w:rPr>
          <w:sz w:val="24"/>
          <w:szCs w:val="24"/>
        </w:rPr>
        <w:tab/>
      </w:r>
      <w:r w:rsidR="00927306">
        <w:rPr>
          <w:sz w:val="24"/>
          <w:szCs w:val="24"/>
        </w:rPr>
        <w:tab/>
      </w:r>
      <w:r w:rsidR="004502ED">
        <w:rPr>
          <w:sz w:val="24"/>
          <w:szCs w:val="24"/>
        </w:rPr>
        <w:t xml:space="preserve">     </w:t>
      </w:r>
      <w:r w:rsidR="00AC4D30">
        <w:rPr>
          <w:sz w:val="24"/>
          <w:szCs w:val="24"/>
        </w:rPr>
        <w:t xml:space="preserve"> </w:t>
      </w:r>
      <w:r w:rsidR="004502ED">
        <w:rPr>
          <w:sz w:val="24"/>
          <w:szCs w:val="24"/>
        </w:rPr>
        <w:t xml:space="preserve">                        </w:t>
      </w:r>
      <w:r w:rsidR="0073249F">
        <w:rPr>
          <w:sz w:val="24"/>
          <w:szCs w:val="24"/>
        </w:rPr>
        <w:t xml:space="preserve">       </w:t>
      </w:r>
      <w:r w:rsidR="00042A9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</w:t>
      </w:r>
      <w:r w:rsidR="004502ED">
        <w:rPr>
          <w:sz w:val="28"/>
          <w:szCs w:val="28"/>
        </w:rPr>
        <w:t xml:space="preserve">№ </w:t>
      </w:r>
      <w:r>
        <w:rPr>
          <w:sz w:val="28"/>
          <w:szCs w:val="28"/>
        </w:rPr>
        <w:t>11-70</w:t>
      </w:r>
      <w:r w:rsidR="00927306" w:rsidRPr="003E151F">
        <w:rPr>
          <w:sz w:val="28"/>
          <w:szCs w:val="28"/>
        </w:rPr>
        <w:t>/</w:t>
      </w:r>
      <w:proofErr w:type="spellStart"/>
      <w:r w:rsidR="00927306" w:rsidRPr="003E151F">
        <w:rPr>
          <w:sz w:val="28"/>
          <w:szCs w:val="28"/>
        </w:rPr>
        <w:t>рд</w:t>
      </w:r>
      <w:proofErr w:type="spellEnd"/>
    </w:p>
    <w:p w:rsidR="00927306" w:rsidRDefault="00927306" w:rsidP="0092730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927306" w:rsidRDefault="00927306" w:rsidP="00927306">
      <w:pPr>
        <w:shd w:val="clear" w:color="auto" w:fill="FFFFFF"/>
        <w:jc w:val="both"/>
        <w:rPr>
          <w:sz w:val="28"/>
          <w:szCs w:val="28"/>
        </w:rPr>
      </w:pPr>
    </w:p>
    <w:p w:rsidR="00E3766C" w:rsidRPr="00984294" w:rsidRDefault="00E3766C" w:rsidP="00927306">
      <w:pPr>
        <w:shd w:val="clear" w:color="auto" w:fill="FFFFFF"/>
        <w:jc w:val="both"/>
        <w:rPr>
          <w:sz w:val="28"/>
          <w:szCs w:val="28"/>
        </w:rPr>
      </w:pPr>
    </w:p>
    <w:p w:rsidR="00257B99" w:rsidRPr="00944562" w:rsidRDefault="00257B99" w:rsidP="00257B99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944E5">
        <w:rPr>
          <w:sz w:val="28"/>
          <w:szCs w:val="28"/>
        </w:rPr>
        <w:t xml:space="preserve">б </w:t>
      </w:r>
      <w:r w:rsidRPr="00944562">
        <w:rPr>
          <w:sz w:val="28"/>
          <w:szCs w:val="28"/>
        </w:rPr>
        <w:t xml:space="preserve">отчете Мэра </w:t>
      </w:r>
      <w:r>
        <w:rPr>
          <w:sz w:val="28"/>
          <w:szCs w:val="28"/>
        </w:rPr>
        <w:t xml:space="preserve">Иркутского района </w:t>
      </w:r>
      <w:r w:rsidRPr="00944562">
        <w:rPr>
          <w:sz w:val="28"/>
          <w:szCs w:val="28"/>
        </w:rPr>
        <w:t>о результатах его деятельности, деятельности  администрации, в том числе о решении вопросов, поставленных Думой  Иркутского районного муниципального образования за 20</w:t>
      </w:r>
      <w:r w:rsidR="009F3C27">
        <w:rPr>
          <w:sz w:val="28"/>
          <w:szCs w:val="28"/>
        </w:rPr>
        <w:t>24</w:t>
      </w:r>
      <w:r w:rsidRPr="00944562">
        <w:rPr>
          <w:sz w:val="28"/>
          <w:szCs w:val="28"/>
        </w:rPr>
        <w:t xml:space="preserve"> год</w:t>
      </w:r>
    </w:p>
    <w:p w:rsidR="00257B99" w:rsidRPr="003A638D" w:rsidRDefault="00257B99" w:rsidP="00257B99">
      <w:pPr>
        <w:ind w:firstLine="567"/>
        <w:jc w:val="both"/>
        <w:rPr>
          <w:sz w:val="28"/>
          <w:szCs w:val="28"/>
        </w:rPr>
      </w:pPr>
    </w:p>
    <w:p w:rsidR="00257B99" w:rsidRPr="001944E5" w:rsidRDefault="00257B99" w:rsidP="00257B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о</w:t>
      </w:r>
      <w:r w:rsidRPr="00944562">
        <w:rPr>
          <w:sz w:val="28"/>
          <w:szCs w:val="28"/>
        </w:rPr>
        <w:t xml:space="preserve">тчет Мэра </w:t>
      </w:r>
      <w:r>
        <w:rPr>
          <w:sz w:val="28"/>
          <w:szCs w:val="28"/>
        </w:rPr>
        <w:t xml:space="preserve">Иркутского района </w:t>
      </w:r>
      <w:r w:rsidRPr="00944562">
        <w:rPr>
          <w:sz w:val="28"/>
          <w:szCs w:val="28"/>
        </w:rPr>
        <w:t>о результатах его деятельности, деятельности  администрации, в том числе о решении вопросов, поставленных Думой Иркутского районного муниципального образования за 20</w:t>
      </w:r>
      <w:r>
        <w:rPr>
          <w:sz w:val="28"/>
          <w:szCs w:val="28"/>
        </w:rPr>
        <w:t>2</w:t>
      </w:r>
      <w:r w:rsidR="00B626D4">
        <w:rPr>
          <w:sz w:val="28"/>
          <w:szCs w:val="28"/>
        </w:rPr>
        <w:t>3</w:t>
      </w:r>
      <w:r w:rsidRPr="00944562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в</w:t>
      </w:r>
      <w:r w:rsidRPr="001944E5">
        <w:rPr>
          <w:sz w:val="28"/>
          <w:szCs w:val="28"/>
        </w:rPr>
        <w:t xml:space="preserve"> соответствии с </w:t>
      </w:r>
      <w:hyperlink r:id="rId6" w:history="1">
        <w:r w:rsidRPr="001944E5">
          <w:rPr>
            <w:sz w:val="28"/>
            <w:szCs w:val="28"/>
          </w:rPr>
          <w:t>п</w:t>
        </w:r>
        <w:r>
          <w:rPr>
            <w:sz w:val="28"/>
            <w:szCs w:val="28"/>
          </w:rPr>
          <w:t>унктом</w:t>
        </w:r>
        <w:r w:rsidRPr="001944E5">
          <w:rPr>
            <w:sz w:val="28"/>
            <w:szCs w:val="28"/>
          </w:rPr>
          <w:t xml:space="preserve"> 11.1 </w:t>
        </w:r>
        <w:r>
          <w:rPr>
            <w:sz w:val="28"/>
            <w:szCs w:val="28"/>
          </w:rPr>
          <w:t>статьи</w:t>
        </w:r>
        <w:r w:rsidRPr="001944E5">
          <w:rPr>
            <w:sz w:val="28"/>
            <w:szCs w:val="28"/>
          </w:rPr>
          <w:t xml:space="preserve"> 35</w:t>
        </w:r>
      </w:hyperlink>
      <w:r w:rsidRPr="001944E5">
        <w:rPr>
          <w:sz w:val="28"/>
          <w:szCs w:val="28"/>
        </w:rPr>
        <w:t xml:space="preserve">, </w:t>
      </w:r>
      <w:hyperlink r:id="rId7" w:history="1">
        <w:r w:rsidRPr="001944E5">
          <w:rPr>
            <w:sz w:val="28"/>
            <w:szCs w:val="28"/>
          </w:rPr>
          <w:t>п</w:t>
        </w:r>
        <w:r>
          <w:rPr>
            <w:sz w:val="28"/>
            <w:szCs w:val="28"/>
          </w:rPr>
          <w:t>унктом</w:t>
        </w:r>
        <w:r w:rsidRPr="001944E5">
          <w:rPr>
            <w:sz w:val="28"/>
            <w:szCs w:val="28"/>
          </w:rPr>
          <w:t xml:space="preserve"> 5.1 ст</w:t>
        </w:r>
        <w:r>
          <w:rPr>
            <w:sz w:val="28"/>
            <w:szCs w:val="28"/>
          </w:rPr>
          <w:t>атьи</w:t>
        </w:r>
        <w:r w:rsidRPr="001944E5">
          <w:rPr>
            <w:sz w:val="28"/>
            <w:szCs w:val="28"/>
          </w:rPr>
          <w:t xml:space="preserve"> 36</w:t>
        </w:r>
      </w:hyperlink>
      <w:r w:rsidRPr="001944E5">
        <w:rPr>
          <w:sz w:val="28"/>
          <w:szCs w:val="28"/>
        </w:rPr>
        <w:t xml:space="preserve"> Федерального закона от 06</w:t>
      </w:r>
      <w:r>
        <w:rPr>
          <w:sz w:val="28"/>
          <w:szCs w:val="28"/>
        </w:rPr>
        <w:t xml:space="preserve"> октября </w:t>
      </w:r>
      <w:r w:rsidRPr="001944E5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1944E5">
        <w:rPr>
          <w:sz w:val="28"/>
          <w:szCs w:val="28"/>
        </w:rPr>
        <w:t xml:space="preserve"> </w:t>
      </w:r>
      <w:r>
        <w:rPr>
          <w:sz w:val="28"/>
          <w:szCs w:val="28"/>
        </w:rPr>
        <w:t>№ 131-ФЗ «</w:t>
      </w:r>
      <w:r w:rsidRPr="001944E5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1944E5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статьями 25,</w:t>
      </w:r>
      <w:r w:rsidR="001C7B90">
        <w:rPr>
          <w:sz w:val="28"/>
          <w:szCs w:val="28"/>
        </w:rPr>
        <w:t xml:space="preserve"> </w:t>
      </w:r>
      <w:r>
        <w:rPr>
          <w:sz w:val="28"/>
          <w:szCs w:val="28"/>
        </w:rPr>
        <w:t>27,</w:t>
      </w:r>
      <w:r w:rsidR="001C7B90">
        <w:rPr>
          <w:sz w:val="28"/>
          <w:szCs w:val="28"/>
        </w:rPr>
        <w:t xml:space="preserve"> </w:t>
      </w:r>
      <w:hyperlink r:id="rId8" w:history="1">
        <w:r w:rsidRPr="001944E5">
          <w:rPr>
            <w:sz w:val="28"/>
            <w:szCs w:val="28"/>
          </w:rPr>
          <w:t>53</w:t>
        </w:r>
      </w:hyperlink>
      <w:r w:rsidRPr="001944E5">
        <w:rPr>
          <w:sz w:val="28"/>
          <w:szCs w:val="28"/>
        </w:rPr>
        <w:t xml:space="preserve"> Устава Иркутского районного муниципального образовани</w:t>
      </w:r>
      <w:r>
        <w:rPr>
          <w:sz w:val="28"/>
          <w:szCs w:val="28"/>
        </w:rPr>
        <w:t>я, Дума Иркутского районного муниципального образования</w:t>
      </w:r>
    </w:p>
    <w:p w:rsidR="00257B99" w:rsidRPr="003A638D" w:rsidRDefault="00257B99" w:rsidP="00257B99">
      <w:pPr>
        <w:ind w:firstLine="567"/>
        <w:jc w:val="both"/>
        <w:rPr>
          <w:sz w:val="28"/>
          <w:szCs w:val="28"/>
        </w:rPr>
      </w:pPr>
      <w:r w:rsidRPr="003A638D">
        <w:rPr>
          <w:sz w:val="28"/>
          <w:szCs w:val="28"/>
        </w:rPr>
        <w:t>РЕШИЛА:</w:t>
      </w:r>
    </w:p>
    <w:p w:rsidR="00257B99" w:rsidRDefault="00257B99" w:rsidP="00257B99">
      <w:pPr>
        <w:pStyle w:val="ConsPlusNormal"/>
        <w:widowControl w:val="0"/>
        <w:numPr>
          <w:ilvl w:val="0"/>
          <w:numId w:val="2"/>
        </w:numPr>
        <w:ind w:left="0" w:firstLine="567"/>
        <w:jc w:val="both"/>
      </w:pPr>
      <w:r>
        <w:t>Принять о</w:t>
      </w:r>
      <w:r w:rsidRPr="00944562">
        <w:t xml:space="preserve">тчет </w:t>
      </w:r>
      <w:r w:rsidRPr="00BE1355">
        <w:t>Мэра Иркутского района о результатах его деятельности, деятельности  администрации, в том числе о решении вопросов, поставленных Думой  Иркутского районного му</w:t>
      </w:r>
      <w:r>
        <w:t>ниципального образования за 202</w:t>
      </w:r>
      <w:r w:rsidR="00B626D4">
        <w:t>3</w:t>
      </w:r>
      <w:r w:rsidRPr="00944562">
        <w:t xml:space="preserve"> год</w:t>
      </w:r>
      <w:r w:rsidRPr="00950956">
        <w:t xml:space="preserve"> к сведению</w:t>
      </w:r>
      <w:r w:rsidRPr="002E11B1">
        <w:t xml:space="preserve">. </w:t>
      </w:r>
    </w:p>
    <w:p w:rsidR="00257B99" w:rsidRPr="002E11B1" w:rsidRDefault="00257B99" w:rsidP="00257B99">
      <w:pPr>
        <w:pStyle w:val="ConsPlusNormal"/>
        <w:widowControl w:val="0"/>
        <w:numPr>
          <w:ilvl w:val="0"/>
          <w:numId w:val="2"/>
        </w:numPr>
        <w:ind w:left="0" w:firstLine="567"/>
        <w:jc w:val="both"/>
      </w:pPr>
      <w:r>
        <w:t>Признать работу Мэра Иркутского района и администрации Иркутского района за 202</w:t>
      </w:r>
      <w:r w:rsidR="005B728A">
        <w:t>4</w:t>
      </w:r>
      <w:r>
        <w:t xml:space="preserve"> год удовлетворительной. </w:t>
      </w:r>
    </w:p>
    <w:p w:rsidR="005B728A" w:rsidRPr="005B728A" w:rsidRDefault="00257B99" w:rsidP="005B728A">
      <w:pPr>
        <w:pStyle w:val="ConsPlusNormal"/>
        <w:widowControl w:val="0"/>
        <w:numPr>
          <w:ilvl w:val="0"/>
          <w:numId w:val="2"/>
        </w:numPr>
        <w:ind w:left="0" w:firstLine="540"/>
        <w:jc w:val="both"/>
      </w:pPr>
      <w:r w:rsidRPr="001944E5">
        <w:t xml:space="preserve"> Опубликовать настоящее решение и тезисы отчета </w:t>
      </w:r>
      <w:r>
        <w:t>Мэра Ирку</w:t>
      </w:r>
      <w:r w:rsidR="005B728A">
        <w:t>тского района</w:t>
      </w:r>
      <w:r w:rsidR="005B728A" w:rsidRPr="005B728A">
        <w:t xml:space="preserve"> в сетевом издании «Ангарские огни» (доменное имя сайта в информационно – телекоммуникационной сети «Интернет»: </w:t>
      </w:r>
      <w:r w:rsidR="005B728A" w:rsidRPr="005B728A">
        <w:rPr>
          <w:lang w:val="en-US"/>
        </w:rPr>
        <w:t>ANGAROGNI</w:t>
      </w:r>
      <w:r w:rsidR="005B728A" w:rsidRPr="005B728A">
        <w:t>.</w:t>
      </w:r>
      <w:r w:rsidR="005B728A" w:rsidRPr="005B728A">
        <w:rPr>
          <w:lang w:val="en-US"/>
        </w:rPr>
        <w:t>RU</w:t>
      </w:r>
      <w:r w:rsidR="005B728A" w:rsidRPr="005B728A">
        <w:t xml:space="preserve">), разместить на официальном сайте </w:t>
      </w:r>
      <w:hyperlink r:id="rId9" w:history="1">
        <w:r w:rsidR="005B728A" w:rsidRPr="005B728A">
          <w:rPr>
            <w:color w:val="000000"/>
            <w:u w:val="single"/>
          </w:rPr>
          <w:t>www.irkraion.ru</w:t>
        </w:r>
      </w:hyperlink>
      <w:r w:rsidR="005B728A" w:rsidRPr="005B728A">
        <w:rPr>
          <w:color w:val="000000"/>
        </w:rPr>
        <w:t>.</w:t>
      </w:r>
    </w:p>
    <w:p w:rsidR="005B728A" w:rsidRDefault="005B728A" w:rsidP="00257B99">
      <w:pPr>
        <w:shd w:val="clear" w:color="auto" w:fill="FFFFFF"/>
        <w:jc w:val="both"/>
        <w:rPr>
          <w:sz w:val="26"/>
          <w:szCs w:val="26"/>
        </w:rPr>
      </w:pPr>
    </w:p>
    <w:p w:rsidR="005B728A" w:rsidRDefault="005B728A" w:rsidP="00257B99">
      <w:pPr>
        <w:shd w:val="clear" w:color="auto" w:fill="FFFFFF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906"/>
        <w:gridCol w:w="826"/>
        <w:gridCol w:w="3698"/>
      </w:tblGrid>
      <w:tr w:rsidR="00257B99" w:rsidRPr="00595574" w:rsidTr="002F152A">
        <w:tc>
          <w:tcPr>
            <w:tcW w:w="4906" w:type="dxa"/>
          </w:tcPr>
          <w:p w:rsidR="00257B99" w:rsidRPr="00595574" w:rsidRDefault="00257B99" w:rsidP="002F152A">
            <w:pPr>
              <w:jc w:val="both"/>
              <w:rPr>
                <w:sz w:val="28"/>
                <w:szCs w:val="28"/>
              </w:rPr>
            </w:pPr>
            <w:bookmarkStart w:id="0" w:name="Par1820"/>
            <w:bookmarkEnd w:id="0"/>
            <w:r w:rsidRPr="00595574">
              <w:rPr>
                <w:sz w:val="28"/>
                <w:szCs w:val="28"/>
              </w:rPr>
              <w:t>Мэ</w:t>
            </w:r>
            <w:permStart w:id="0" w:edGrp="everyone"/>
            <w:r>
              <w:rPr>
                <w:sz w:val="28"/>
                <w:szCs w:val="28"/>
              </w:rPr>
              <w:t xml:space="preserve">р  </w:t>
            </w:r>
            <w:permEnd w:id="0"/>
            <w:r w:rsidRPr="00595574">
              <w:rPr>
                <w:sz w:val="28"/>
                <w:szCs w:val="28"/>
              </w:rPr>
              <w:t>района</w:t>
            </w:r>
          </w:p>
        </w:tc>
        <w:tc>
          <w:tcPr>
            <w:tcW w:w="826" w:type="dxa"/>
          </w:tcPr>
          <w:p w:rsidR="00257B99" w:rsidRPr="00595574" w:rsidRDefault="00257B99" w:rsidP="002F152A">
            <w:pPr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57B99" w:rsidRPr="00595574" w:rsidRDefault="00257B99" w:rsidP="002F152A">
            <w:pPr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Председатель Думы </w:t>
            </w:r>
            <w:permStart w:id="1" w:edGrp="everyone"/>
            <w:r w:rsidRPr="00595574">
              <w:rPr>
                <w:sz w:val="28"/>
                <w:szCs w:val="28"/>
              </w:rPr>
              <w:t xml:space="preserve"> </w:t>
            </w:r>
          </w:p>
          <w:permEnd w:id="1"/>
          <w:p w:rsidR="00257B99" w:rsidRPr="00595574" w:rsidRDefault="00257B99" w:rsidP="002F152A">
            <w:pPr>
              <w:rPr>
                <w:sz w:val="28"/>
                <w:szCs w:val="28"/>
              </w:rPr>
            </w:pPr>
          </w:p>
        </w:tc>
      </w:tr>
      <w:tr w:rsidR="00257B99" w:rsidRPr="00595574" w:rsidTr="002F152A">
        <w:tc>
          <w:tcPr>
            <w:tcW w:w="4906" w:type="dxa"/>
          </w:tcPr>
          <w:p w:rsidR="00257B99" w:rsidRPr="00595574" w:rsidRDefault="00257B99" w:rsidP="002F1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Л.П. Фролов</w:t>
            </w:r>
          </w:p>
        </w:tc>
        <w:tc>
          <w:tcPr>
            <w:tcW w:w="826" w:type="dxa"/>
          </w:tcPr>
          <w:p w:rsidR="00257B99" w:rsidRPr="00595574" w:rsidRDefault="00257B99" w:rsidP="002F152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98" w:type="dxa"/>
          </w:tcPr>
          <w:p w:rsidR="00257B99" w:rsidRPr="00595574" w:rsidRDefault="00B626D4" w:rsidP="002F152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Панько</w:t>
            </w:r>
            <w:bookmarkStart w:id="1" w:name="_GoBack"/>
            <w:bookmarkEnd w:id="1"/>
          </w:p>
        </w:tc>
      </w:tr>
    </w:tbl>
    <w:p w:rsidR="00283126" w:rsidRDefault="00283126" w:rsidP="00EE2C96">
      <w:pPr>
        <w:widowControl/>
        <w:suppressAutoHyphens w:val="0"/>
        <w:autoSpaceDE/>
        <w:spacing w:after="200" w:line="276" w:lineRule="auto"/>
      </w:pPr>
    </w:p>
    <w:p w:rsidR="0098511E" w:rsidRDefault="0098511E" w:rsidP="00EE2C96">
      <w:pPr>
        <w:widowControl/>
        <w:suppressAutoHyphens w:val="0"/>
        <w:autoSpaceDE/>
        <w:spacing w:after="200" w:line="276" w:lineRule="auto"/>
      </w:pPr>
    </w:p>
    <w:p w:rsidR="0098511E" w:rsidRDefault="0098511E" w:rsidP="00EE2C96">
      <w:pPr>
        <w:widowControl/>
        <w:suppressAutoHyphens w:val="0"/>
        <w:autoSpaceDE/>
        <w:spacing w:after="200" w:line="276" w:lineRule="auto"/>
      </w:pPr>
    </w:p>
    <w:sectPr w:rsidR="0098511E" w:rsidSect="00E3766C">
      <w:pgSz w:w="11906" w:h="16838"/>
      <w:pgMar w:top="851" w:right="567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7999"/>
    <w:multiLevelType w:val="multilevel"/>
    <w:tmpl w:val="2B629D1C"/>
    <w:lvl w:ilvl="0">
      <w:start w:val="1"/>
      <w:numFmt w:val="decimal"/>
      <w:lvlText w:val="%1."/>
      <w:lvlJc w:val="left"/>
      <w:pPr>
        <w:ind w:left="1094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2160"/>
      </w:pPr>
      <w:rPr>
        <w:rFonts w:hint="default"/>
      </w:rPr>
    </w:lvl>
  </w:abstractNum>
  <w:abstractNum w:abstractNumId="1">
    <w:nsid w:val="6DB76012"/>
    <w:multiLevelType w:val="hybridMultilevel"/>
    <w:tmpl w:val="8B7A613E"/>
    <w:lvl w:ilvl="0" w:tplc="96BE5E20">
      <w:start w:val="1"/>
      <w:numFmt w:val="decimal"/>
      <w:lvlText w:val="%1."/>
      <w:lvlJc w:val="left"/>
      <w:pPr>
        <w:ind w:left="1545" w:hanging="1005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562FC9"/>
    <w:rsid w:val="00007268"/>
    <w:rsid w:val="00042A91"/>
    <w:rsid w:val="001C7B90"/>
    <w:rsid w:val="001E5688"/>
    <w:rsid w:val="00257B99"/>
    <w:rsid w:val="00283126"/>
    <w:rsid w:val="002B75A9"/>
    <w:rsid w:val="003F11E2"/>
    <w:rsid w:val="004502ED"/>
    <w:rsid w:val="004E030A"/>
    <w:rsid w:val="004E3104"/>
    <w:rsid w:val="00554D9D"/>
    <w:rsid w:val="00562FC9"/>
    <w:rsid w:val="00573EAE"/>
    <w:rsid w:val="005760FA"/>
    <w:rsid w:val="005B728A"/>
    <w:rsid w:val="00615503"/>
    <w:rsid w:val="006E4797"/>
    <w:rsid w:val="007204EB"/>
    <w:rsid w:val="0073249F"/>
    <w:rsid w:val="007451A7"/>
    <w:rsid w:val="007A5ED6"/>
    <w:rsid w:val="0083047E"/>
    <w:rsid w:val="00832E4F"/>
    <w:rsid w:val="00860715"/>
    <w:rsid w:val="008A69C6"/>
    <w:rsid w:val="00927306"/>
    <w:rsid w:val="0098511E"/>
    <w:rsid w:val="009C1F6F"/>
    <w:rsid w:val="009F1D49"/>
    <w:rsid w:val="009F3C27"/>
    <w:rsid w:val="00A26593"/>
    <w:rsid w:val="00AC4D30"/>
    <w:rsid w:val="00B13094"/>
    <w:rsid w:val="00B1404B"/>
    <w:rsid w:val="00B626D4"/>
    <w:rsid w:val="00B977FE"/>
    <w:rsid w:val="00BA14D9"/>
    <w:rsid w:val="00C811C4"/>
    <w:rsid w:val="00D14B5D"/>
    <w:rsid w:val="00D27903"/>
    <w:rsid w:val="00E3766C"/>
    <w:rsid w:val="00EE2C96"/>
    <w:rsid w:val="00F50EEB"/>
    <w:rsid w:val="00FB6174"/>
    <w:rsid w:val="00FC4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304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7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BA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uiPriority w:val="1"/>
    <w:qFormat/>
    <w:rsid w:val="009851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3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4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83047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07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71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BA1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5216FCE5DBB8FA7755CFF1E394BA4A860B7AB3D1A3A9B47AFD56B49F1FC3C07ECFD0C5EE8EC6046AB7AFF6b9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5216FCE5DBB8FA7755D1FCF5F8E046860723BCDDAFA4E422A20DE9C816C99739808987AA82C601F6b0C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5216FCE5DBB8FA7755D1FCF5F8E046860723BCDDAFA4E422A20DE9C816C99739808987AA82C601F6bEC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Нетесова АП</dc:creator>
  <cp:lastModifiedBy>Штайнгильберг ОВ</cp:lastModifiedBy>
  <cp:revision>10</cp:revision>
  <cp:lastPrinted>2024-05-30T08:57:00Z</cp:lastPrinted>
  <dcterms:created xsi:type="dcterms:W3CDTF">2024-05-31T00:36:00Z</dcterms:created>
  <dcterms:modified xsi:type="dcterms:W3CDTF">2025-05-30T06:10:00Z</dcterms:modified>
</cp:coreProperties>
</file>