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91665A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91665A"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2559652</wp:posOffset>
            </wp:positionH>
            <wp:positionV relativeFrom="paragraph">
              <wp:posOffset>-268828</wp:posOffset>
            </wp:positionV>
            <wp:extent cx="639363" cy="748146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50987">
        <w:rPr>
          <w:szCs w:val="28"/>
        </w:rPr>
        <w:t xml:space="preserve">           № 01-66</w:t>
      </w:r>
      <w:r w:rsidR="0091665A">
        <w:rPr>
          <w:szCs w:val="28"/>
        </w:rPr>
        <w:t>/</w:t>
      </w:r>
      <w:proofErr w:type="spellStart"/>
      <w:r w:rsidR="0091665A">
        <w:rPr>
          <w:szCs w:val="28"/>
        </w:rPr>
        <w:t>рд</w:t>
      </w:r>
      <w:proofErr w:type="spellEnd"/>
    </w:p>
    <w:p w:rsidR="003014F2" w:rsidRPr="007D740A" w:rsidRDefault="00054F1E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от </w:t>
      </w:r>
      <w:r w:rsidR="00A50987">
        <w:rPr>
          <w:szCs w:val="28"/>
        </w:rPr>
        <w:t>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A50F13" w:rsidRDefault="00A50F13" w:rsidP="00A50F1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</w:t>
      </w:r>
      <w:r w:rsidR="006325D1">
        <w:rPr>
          <w:sz w:val="28"/>
          <w:szCs w:val="28"/>
        </w:rPr>
        <w:t>Смоленского</w:t>
      </w:r>
      <w:r w:rsidR="007C4F06">
        <w:rPr>
          <w:sz w:val="28"/>
          <w:szCs w:val="28"/>
        </w:rPr>
        <w:t xml:space="preserve"> муниципального образования от </w:t>
      </w:r>
      <w:r w:rsidR="006325D1">
        <w:rPr>
          <w:sz w:val="28"/>
          <w:szCs w:val="28"/>
        </w:rPr>
        <w:t>26 июня</w:t>
      </w:r>
      <w:r w:rsidR="007C4F06">
        <w:rPr>
          <w:sz w:val="28"/>
          <w:szCs w:val="28"/>
        </w:rPr>
        <w:t xml:space="preserve"> 2025 года № </w:t>
      </w:r>
      <w:r w:rsidR="006325D1">
        <w:rPr>
          <w:sz w:val="28"/>
          <w:szCs w:val="28"/>
        </w:rPr>
        <w:t>38-104</w:t>
      </w:r>
      <w:r w:rsidR="007C4F06">
        <w:rPr>
          <w:sz w:val="28"/>
          <w:szCs w:val="28"/>
        </w:rPr>
        <w:t>/</w:t>
      </w:r>
      <w:r w:rsidR="006325D1">
        <w:rPr>
          <w:sz w:val="28"/>
          <w:szCs w:val="28"/>
        </w:rPr>
        <w:t>ДСП</w:t>
      </w:r>
      <w:r w:rsidR="007C4F06">
        <w:rPr>
          <w:sz w:val="28"/>
          <w:szCs w:val="28"/>
        </w:rPr>
        <w:t xml:space="preserve"> «</w:t>
      </w:r>
      <w:r w:rsidR="006325D1">
        <w:rPr>
          <w:sz w:val="28"/>
          <w:szCs w:val="28"/>
        </w:rPr>
        <w:t>Об утверждении положения о ликвидационной комиссии, ее состава и плана мероприятий по ликвидации администрации Смоленского муниципального образования – администрации сельского поселения</w:t>
      </w:r>
      <w:r w:rsidR="007C4F06">
        <w:rPr>
          <w:sz w:val="28"/>
          <w:szCs w:val="28"/>
        </w:rPr>
        <w:t>», решение</w:t>
      </w:r>
      <w:r w:rsidR="00FD4924">
        <w:rPr>
          <w:sz w:val="28"/>
          <w:szCs w:val="28"/>
        </w:rPr>
        <w:t xml:space="preserve"> Д</w:t>
      </w:r>
      <w:r w:rsidRPr="00A50F13">
        <w:rPr>
          <w:sz w:val="28"/>
          <w:szCs w:val="28"/>
        </w:rPr>
        <w:t>умы</w:t>
      </w:r>
      <w:r w:rsidR="00B81C80">
        <w:rPr>
          <w:sz w:val="28"/>
          <w:szCs w:val="28"/>
        </w:rPr>
        <w:t xml:space="preserve"> </w:t>
      </w:r>
      <w:r w:rsidR="006325D1">
        <w:rPr>
          <w:sz w:val="28"/>
          <w:szCs w:val="28"/>
        </w:rPr>
        <w:t xml:space="preserve">Смоленского </w:t>
      </w:r>
      <w:r w:rsidR="00B81C80">
        <w:rPr>
          <w:sz w:val="28"/>
          <w:szCs w:val="28"/>
        </w:rPr>
        <w:t>муниципального образован</w:t>
      </w:r>
      <w:r w:rsidR="00FD4924">
        <w:rPr>
          <w:sz w:val="28"/>
          <w:szCs w:val="28"/>
        </w:rPr>
        <w:t xml:space="preserve">ия от </w:t>
      </w:r>
      <w:r w:rsidR="006325D1">
        <w:rPr>
          <w:sz w:val="28"/>
          <w:szCs w:val="28"/>
        </w:rPr>
        <w:t>26 июня</w:t>
      </w:r>
      <w:r w:rsidR="00FD4924">
        <w:rPr>
          <w:sz w:val="28"/>
          <w:szCs w:val="28"/>
        </w:rPr>
        <w:t xml:space="preserve"> 2025 года </w:t>
      </w:r>
      <w:r w:rsidR="00B81C80">
        <w:rPr>
          <w:sz w:val="28"/>
          <w:szCs w:val="28"/>
        </w:rPr>
        <w:t>№ 38-</w:t>
      </w:r>
      <w:r w:rsidR="006325D1">
        <w:rPr>
          <w:sz w:val="28"/>
          <w:szCs w:val="28"/>
        </w:rPr>
        <w:t>106/ДСП</w:t>
      </w:r>
      <w:r w:rsidR="00B81C80">
        <w:rPr>
          <w:sz w:val="28"/>
          <w:szCs w:val="28"/>
        </w:rPr>
        <w:t xml:space="preserve"> «</w:t>
      </w:r>
      <w:r w:rsidR="006325D1">
        <w:rPr>
          <w:sz w:val="28"/>
          <w:szCs w:val="28"/>
        </w:rPr>
        <w:t>Об утверждении положения о ликвидационной комиссии, ее состава и плана мероприятий по ликвидации Думы Смоленского муниципального образования – Думы сельского поселения</w:t>
      </w:r>
      <w:r w:rsidRPr="00A50F13">
        <w:rPr>
          <w:sz w:val="28"/>
          <w:szCs w:val="28"/>
        </w:rPr>
        <w:t>»</w:t>
      </w:r>
    </w:p>
    <w:p w:rsidR="00C51D30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FD4924" w:rsidRDefault="00B81C80" w:rsidP="00FD4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FD4924">
        <w:rPr>
          <w:sz w:val="28"/>
          <w:szCs w:val="28"/>
        </w:rPr>
        <w:t xml:space="preserve"> законом от 20.03.2025 № </w:t>
      </w:r>
      <w:r w:rsidRPr="00FD4924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 Федеральным законом от 08 августа 2001 года № 129-ФЗ «О государственной регистрации юридических лиц и индивидуальных предпринимателей», на основании Закона Иркутской области 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4E1B16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7C4F06" w:rsidRPr="004E1B16" w:rsidRDefault="007C4F06" w:rsidP="004E1B1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t>Внести изменение</w:t>
      </w:r>
      <w:r w:rsidR="00FD4924" w:rsidRPr="004E1B16">
        <w:rPr>
          <w:sz w:val="28"/>
          <w:szCs w:val="28"/>
        </w:rPr>
        <w:t xml:space="preserve"> в </w:t>
      </w:r>
      <w:r w:rsidR="00B31E07" w:rsidRPr="004E1B16">
        <w:rPr>
          <w:sz w:val="28"/>
          <w:szCs w:val="28"/>
        </w:rPr>
        <w:t xml:space="preserve"> </w:t>
      </w:r>
      <w:r w:rsidRPr="004E1B16">
        <w:rPr>
          <w:sz w:val="28"/>
          <w:szCs w:val="28"/>
        </w:rPr>
        <w:t>решение</w:t>
      </w:r>
      <w:r w:rsidR="00FD4924" w:rsidRPr="004E1B16">
        <w:rPr>
          <w:sz w:val="28"/>
          <w:szCs w:val="28"/>
        </w:rPr>
        <w:t xml:space="preserve"> Думы </w:t>
      </w:r>
      <w:r w:rsidR="006325D1" w:rsidRPr="004E1B16">
        <w:rPr>
          <w:sz w:val="28"/>
          <w:szCs w:val="28"/>
        </w:rPr>
        <w:t>Смоленского</w:t>
      </w:r>
      <w:r w:rsidR="00FD4924" w:rsidRPr="004E1B16">
        <w:rPr>
          <w:sz w:val="28"/>
          <w:szCs w:val="28"/>
        </w:rPr>
        <w:t xml:space="preserve"> муниципального образования о</w:t>
      </w:r>
      <w:r w:rsidRPr="004E1B16">
        <w:rPr>
          <w:sz w:val="28"/>
          <w:szCs w:val="28"/>
        </w:rPr>
        <w:t>т</w:t>
      </w:r>
      <w:r w:rsidR="006325D1" w:rsidRPr="004E1B16">
        <w:rPr>
          <w:sz w:val="28"/>
          <w:szCs w:val="28"/>
        </w:rPr>
        <w:t xml:space="preserve"> 26 июня 2025 года № 38-104/ДСП «Об утверждении положения о ликвидационной комиссии, ее состава и плана мероприятий по ликвидации администрации Смоленского муниципального образования – администрации сельского поселения»</w:t>
      </w:r>
      <w:r w:rsidR="00FD4924" w:rsidRPr="004E1B16">
        <w:rPr>
          <w:sz w:val="28"/>
          <w:szCs w:val="28"/>
        </w:rPr>
        <w:t>, изложив приложение 2</w:t>
      </w:r>
      <w:r w:rsidRPr="004E1B16">
        <w:rPr>
          <w:sz w:val="28"/>
          <w:szCs w:val="28"/>
        </w:rPr>
        <w:t xml:space="preserve"> </w:t>
      </w:r>
      <w:r w:rsidR="00FD4924" w:rsidRPr="004E1B16">
        <w:rPr>
          <w:sz w:val="28"/>
          <w:szCs w:val="28"/>
        </w:rPr>
        <w:t xml:space="preserve"> в редакции </w:t>
      </w:r>
      <w:r w:rsidR="00035844" w:rsidRPr="004E1B16">
        <w:rPr>
          <w:sz w:val="28"/>
          <w:szCs w:val="28"/>
        </w:rPr>
        <w:t xml:space="preserve">приложения 1 </w:t>
      </w:r>
      <w:r w:rsidR="00FD4924" w:rsidRPr="004E1B16">
        <w:rPr>
          <w:sz w:val="28"/>
          <w:szCs w:val="28"/>
        </w:rPr>
        <w:t xml:space="preserve">к настоящему решению. </w:t>
      </w:r>
    </w:p>
    <w:p w:rsidR="007C4F06" w:rsidRPr="004E1B16" w:rsidRDefault="007C4F06" w:rsidP="004E1B1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t xml:space="preserve">Внести </w:t>
      </w:r>
      <w:r w:rsidR="00C95845">
        <w:rPr>
          <w:sz w:val="28"/>
          <w:szCs w:val="28"/>
        </w:rPr>
        <w:t>изменение в  решение Думы Смолен</w:t>
      </w:r>
      <w:r w:rsidRPr="004E1B16">
        <w:rPr>
          <w:sz w:val="28"/>
          <w:szCs w:val="28"/>
        </w:rPr>
        <w:t xml:space="preserve">ского муниципального образования </w:t>
      </w:r>
      <w:r w:rsidR="006325D1" w:rsidRPr="004E1B16">
        <w:rPr>
          <w:sz w:val="28"/>
          <w:szCs w:val="28"/>
        </w:rPr>
        <w:t xml:space="preserve">от 26 июня 2025 года № 38-106/ДСП «Об </w:t>
      </w:r>
      <w:r w:rsidR="006325D1" w:rsidRPr="004E1B16">
        <w:rPr>
          <w:sz w:val="28"/>
          <w:szCs w:val="28"/>
        </w:rPr>
        <w:lastRenderedPageBreak/>
        <w:t>утверждении положения о ликвидационной комиссии, ее состава и плана мероприятий по ликвидации Думы Смоленского муниципального образования – Думы сельского поселения»</w:t>
      </w:r>
      <w:r w:rsidRPr="004E1B16">
        <w:rPr>
          <w:sz w:val="28"/>
          <w:szCs w:val="28"/>
        </w:rPr>
        <w:t>, изложив приложение 2  в редакции</w:t>
      </w:r>
      <w:r w:rsidR="00035844" w:rsidRPr="004E1B16">
        <w:rPr>
          <w:sz w:val="28"/>
          <w:szCs w:val="28"/>
        </w:rPr>
        <w:t xml:space="preserve"> приложения 2</w:t>
      </w:r>
      <w:r w:rsidRPr="004E1B16">
        <w:rPr>
          <w:sz w:val="28"/>
          <w:szCs w:val="28"/>
        </w:rPr>
        <w:t xml:space="preserve"> к настоящему решению. </w:t>
      </w:r>
    </w:p>
    <w:p w:rsidR="004E1B16" w:rsidRPr="004E1B16" w:rsidRDefault="004E1B16" w:rsidP="004E1B1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35482">
        <w:rPr>
          <w:sz w:val="28"/>
          <w:szCs w:val="28"/>
        </w:rPr>
        <w:t>Уполномочить председателя ликвидационной комиссии</w:t>
      </w:r>
      <w:r w:rsidR="00101D89">
        <w:rPr>
          <w:sz w:val="28"/>
          <w:szCs w:val="28"/>
        </w:rPr>
        <w:t xml:space="preserve"> администрации Смоленского муниципального образования – администрации сельского поселения, председателя ликвидационной комиссии</w:t>
      </w:r>
      <w:r>
        <w:rPr>
          <w:sz w:val="28"/>
          <w:szCs w:val="28"/>
        </w:rPr>
        <w:t xml:space="preserve"> Думы  </w:t>
      </w:r>
      <w:r w:rsidR="002E5B0D">
        <w:rPr>
          <w:sz w:val="28"/>
          <w:szCs w:val="28"/>
        </w:rPr>
        <w:t>Смоленского</w:t>
      </w:r>
      <w:r w:rsidRPr="00B35482">
        <w:rPr>
          <w:sz w:val="28"/>
          <w:szCs w:val="28"/>
        </w:rPr>
        <w:t xml:space="preserve"> муниципального образования – </w:t>
      </w:r>
      <w:r>
        <w:rPr>
          <w:sz w:val="28"/>
          <w:szCs w:val="28"/>
        </w:rPr>
        <w:t xml:space="preserve">Думы </w:t>
      </w:r>
      <w:r w:rsidRPr="00B3548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- Иванилова Дмитрия Александровича</w:t>
      </w:r>
      <w:r w:rsidRPr="00B35482">
        <w:rPr>
          <w:sz w:val="28"/>
          <w:szCs w:val="28"/>
        </w:rPr>
        <w:t xml:space="preserve"> на осуществление действий по предоставлению сведений в регистрирующий орган</w:t>
      </w:r>
      <w:r>
        <w:rPr>
          <w:sz w:val="28"/>
          <w:szCs w:val="28"/>
        </w:rPr>
        <w:t>.</w:t>
      </w:r>
    </w:p>
    <w:p w:rsidR="007C4F06" w:rsidRDefault="00101D89" w:rsidP="004E1B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4F06">
        <w:rPr>
          <w:sz w:val="28"/>
          <w:szCs w:val="28"/>
        </w:rPr>
        <w:t xml:space="preserve">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2D612F">
        <w:rPr>
          <w:sz w:val="28"/>
          <w:szCs w:val="28"/>
        </w:rPr>
        <w:t>приняти</w:t>
      </w:r>
      <w:r w:rsidR="002D612F" w:rsidRPr="001F55F3">
        <w:rPr>
          <w:sz w:val="28"/>
          <w:szCs w:val="28"/>
        </w:rPr>
        <w:t>я</w:t>
      </w:r>
      <w:r w:rsidR="001A28FF" w:rsidRPr="001F55F3">
        <w:rPr>
          <w:sz w:val="28"/>
          <w:szCs w:val="28"/>
        </w:rPr>
        <w:t>.</w:t>
      </w:r>
    </w:p>
    <w:p w:rsidR="001A28FF" w:rsidRPr="007C4F06" w:rsidRDefault="00101D89" w:rsidP="004E1B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8FF">
        <w:rPr>
          <w:sz w:val="28"/>
          <w:szCs w:val="28"/>
        </w:rPr>
        <w:t>.</w:t>
      </w:r>
      <w:r w:rsidR="00897AEC" w:rsidRPr="00897AEC">
        <w:t xml:space="preserve"> </w:t>
      </w:r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>ANGAROGNI.RU, зарегистрировано</w:t>
      </w:r>
      <w:r w:rsidR="002D612F">
        <w:rPr>
          <w:spacing w:val="2"/>
          <w:sz w:val="28"/>
          <w:szCs w:val="28"/>
        </w:rPr>
        <w:t xml:space="preserve">: 16.02.2024, номер свидетельства </w:t>
      </w:r>
      <w:r w:rsidR="002D612F" w:rsidRPr="008F554D">
        <w:rPr>
          <w:spacing w:val="2"/>
          <w:sz w:val="28"/>
          <w:szCs w:val="28"/>
        </w:rPr>
        <w:t>ЭЛ № ФС 77 - 86895</w:t>
      </w:r>
      <w:r w:rsidR="002D612F" w:rsidRPr="00EA6715">
        <w:rPr>
          <w:spacing w:val="2"/>
          <w:sz w:val="28"/>
          <w:szCs w:val="28"/>
        </w:rPr>
        <w:t xml:space="preserve">), разместить на официальном </w:t>
      </w:r>
      <w:r w:rsidR="002D612F" w:rsidRPr="00A21A32">
        <w:rPr>
          <w:spacing w:val="2"/>
          <w:sz w:val="28"/>
          <w:szCs w:val="28"/>
        </w:rPr>
        <w:t>сайте Иркутского</w:t>
      </w:r>
      <w:r w:rsidR="002D612F" w:rsidRPr="00EA6715">
        <w:rPr>
          <w:spacing w:val="2"/>
          <w:sz w:val="28"/>
          <w:szCs w:val="28"/>
        </w:rPr>
        <w:t xml:space="preserve"> муниципального округа </w:t>
      </w:r>
      <w:r w:rsidR="002D612F" w:rsidRPr="00A21A32">
        <w:rPr>
          <w:spacing w:val="2"/>
          <w:sz w:val="28"/>
          <w:szCs w:val="28"/>
        </w:rPr>
        <w:t>Иркутской области</w:t>
      </w:r>
      <w:r w:rsidR="002D612F" w:rsidRPr="004F1916">
        <w:t xml:space="preserve"> </w:t>
      </w:r>
      <w:r w:rsidR="002D612F" w:rsidRPr="004F1916">
        <w:rPr>
          <w:spacing w:val="2"/>
          <w:sz w:val="28"/>
          <w:szCs w:val="28"/>
        </w:rPr>
        <w:t>www.irkraion.ru.</w:t>
      </w:r>
      <w:r w:rsidR="002D612F" w:rsidRPr="00B0314D">
        <w:rPr>
          <w:rFonts w:eastAsia="Calibri"/>
          <w:sz w:val="28"/>
          <w:szCs w:val="28"/>
          <w:lang w:eastAsia="en-US"/>
        </w:rPr>
        <w:t xml:space="preserve"> </w:t>
      </w:r>
      <w:r w:rsidR="002D612F">
        <w:rPr>
          <w:rFonts w:eastAsia="Calibri"/>
          <w:sz w:val="28"/>
          <w:szCs w:val="28"/>
          <w:lang w:eastAsia="en-US"/>
        </w:rPr>
        <w:t xml:space="preserve"> </w:t>
      </w:r>
    </w:p>
    <w:p w:rsidR="0091665A" w:rsidRPr="00D02F74" w:rsidRDefault="00101D89" w:rsidP="0091665A">
      <w:pPr>
        <w:pStyle w:val="3"/>
        <w:keepLines/>
        <w:ind w:firstLine="851"/>
        <w:rPr>
          <w:szCs w:val="28"/>
        </w:rPr>
      </w:pPr>
      <w:r>
        <w:rPr>
          <w:rFonts w:eastAsia="Calibri"/>
          <w:szCs w:val="28"/>
          <w:lang w:eastAsia="en-US"/>
        </w:rPr>
        <w:t>6</w:t>
      </w:r>
      <w:r w:rsidR="001A28FF">
        <w:rPr>
          <w:rFonts w:eastAsia="Calibri"/>
          <w:szCs w:val="28"/>
          <w:lang w:eastAsia="en-US"/>
        </w:rPr>
        <w:t xml:space="preserve">. </w:t>
      </w:r>
      <w:r w:rsidR="001A28FF" w:rsidRPr="00B0314D">
        <w:rPr>
          <w:rFonts w:eastAsia="Calibri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91665A">
        <w:rPr>
          <w:rFonts w:eastAsia="Calibri"/>
          <w:szCs w:val="28"/>
          <w:lang w:eastAsia="en-US"/>
        </w:rPr>
        <w:t xml:space="preserve">по </w:t>
      </w:r>
      <w:r w:rsidR="0091665A" w:rsidRPr="00D02F74">
        <w:rPr>
          <w:szCs w:val="28"/>
        </w:rPr>
        <w:t>Уставу, Регламенту, депутатской деятельности, информационной политике и связям с общественностью.</w:t>
      </w:r>
    </w:p>
    <w:p w:rsidR="0091665A" w:rsidRDefault="0091665A" w:rsidP="0091665A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91665A" w:rsidRPr="00D32889" w:rsidRDefault="0091665A" w:rsidP="0091665A">
      <w:pPr>
        <w:keepNext/>
        <w:keepLines/>
        <w:rPr>
          <w:sz w:val="28"/>
          <w:szCs w:val="28"/>
        </w:rPr>
      </w:pPr>
      <w:r w:rsidRPr="00D32889">
        <w:rPr>
          <w:rStyle w:val="a6"/>
          <w:color w:val="auto"/>
          <w:sz w:val="28"/>
          <w:szCs w:val="28"/>
          <w:u w:val="none"/>
        </w:rPr>
        <w:t>Мэр Иркутского муниципального</w:t>
      </w:r>
      <w:r w:rsidRPr="00D32889">
        <w:rPr>
          <w:sz w:val="28"/>
          <w:szCs w:val="28"/>
        </w:rPr>
        <w:t xml:space="preserve">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Председатель Думы Иркутского </w:t>
      </w:r>
      <w:r w:rsidRPr="00D32889">
        <w:rPr>
          <w:rStyle w:val="a6"/>
          <w:color w:val="auto"/>
          <w:sz w:val="28"/>
          <w:szCs w:val="28"/>
          <w:u w:val="none"/>
        </w:rPr>
        <w:t>округа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муниципального округа 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</w:p>
    <w:p w:rsidR="0091665A" w:rsidRPr="00D32889" w:rsidRDefault="0091665A" w:rsidP="0091665A">
      <w:pPr>
        <w:pStyle w:val="3"/>
        <w:keepLines/>
        <w:rPr>
          <w:szCs w:val="28"/>
        </w:rPr>
      </w:pPr>
    </w:p>
    <w:p w:rsidR="0091665A" w:rsidRPr="00D32889" w:rsidRDefault="0091665A" w:rsidP="0091665A"/>
    <w:p w:rsidR="0091665A" w:rsidRPr="00D32889" w:rsidRDefault="0091665A" w:rsidP="0091665A">
      <w:pPr>
        <w:rPr>
          <w:sz w:val="28"/>
          <w:szCs w:val="28"/>
        </w:rPr>
      </w:pPr>
      <w:r w:rsidRPr="00D32889">
        <w:t xml:space="preserve">                                          </w:t>
      </w:r>
      <w:r w:rsidRPr="00D32889">
        <w:rPr>
          <w:sz w:val="28"/>
          <w:szCs w:val="28"/>
        </w:rPr>
        <w:t xml:space="preserve">Л.П. Фролов                                                    А.Г. </w:t>
      </w:r>
      <w:proofErr w:type="spellStart"/>
      <w:r w:rsidRPr="00D32889">
        <w:rPr>
          <w:sz w:val="28"/>
          <w:szCs w:val="28"/>
        </w:rPr>
        <w:t>Панько</w:t>
      </w:r>
      <w:proofErr w:type="spellEnd"/>
    </w:p>
    <w:p w:rsidR="0091665A" w:rsidRDefault="0091665A" w:rsidP="0091665A"/>
    <w:p w:rsidR="0091665A" w:rsidRDefault="0091665A" w:rsidP="0091665A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1A28FF" w:rsidRPr="001A28FF" w:rsidRDefault="001A28FF" w:rsidP="004E1B16">
      <w:pPr>
        <w:keepLines/>
        <w:tabs>
          <w:tab w:val="left" w:pos="1134"/>
        </w:tabs>
        <w:ind w:firstLine="709"/>
        <w:jc w:val="both"/>
        <w:rPr>
          <w:szCs w:val="28"/>
        </w:rPr>
      </w:pPr>
    </w:p>
    <w:p w:rsidR="00EA6715" w:rsidRPr="00EA6715" w:rsidRDefault="00EA6715" w:rsidP="00EA6715">
      <w:pPr>
        <w:keepLines/>
        <w:tabs>
          <w:tab w:val="left" w:pos="1134"/>
        </w:tabs>
        <w:jc w:val="both"/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D831EA" w:rsidRDefault="00D831EA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2E5B0D" w:rsidRDefault="002E5B0D" w:rsidP="0008448A">
      <w:pPr>
        <w:rPr>
          <w:szCs w:val="28"/>
        </w:rPr>
      </w:pPr>
    </w:p>
    <w:p w:rsidR="0091665A" w:rsidRDefault="0091665A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8817C4" w:rsidRDefault="008817C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D831EA" w:rsidRDefault="00D831EA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D831EA" w:rsidRDefault="00D831EA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D831EA" w:rsidRDefault="00D831EA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D831EA" w:rsidRDefault="00D831EA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D831EA" w:rsidRDefault="00D831EA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D831EA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D831EA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01-66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35844" w:rsidRDefault="0091665A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Смоленского</w:t>
      </w:r>
    </w:p>
    <w:p w:rsidR="00035844" w:rsidRDefault="0091665A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35844" w:rsidRDefault="00D831EA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26.06.2025</w:t>
      </w:r>
      <w:r w:rsidR="00035844">
        <w:rPr>
          <w:sz w:val="28"/>
          <w:szCs w:val="28"/>
        </w:rPr>
        <w:t>г.</w:t>
      </w:r>
    </w:p>
    <w:p w:rsidR="00035844" w:rsidRDefault="00D831EA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38-104</w:t>
      </w:r>
      <w:r w:rsidR="0091665A">
        <w:rPr>
          <w:sz w:val="28"/>
          <w:szCs w:val="28"/>
        </w:rPr>
        <w:t>/ДСП</w:t>
      </w:r>
    </w:p>
    <w:p w:rsidR="00035844" w:rsidRDefault="00035844" w:rsidP="00035844">
      <w:pPr>
        <w:ind w:firstLine="709"/>
        <w:jc w:val="center"/>
        <w:rPr>
          <w:rFonts w:ascii="Arial" w:hAnsi="Arial" w:cs="Arial"/>
        </w:rPr>
      </w:pP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="006325D1">
        <w:rPr>
          <w:b/>
          <w:sz w:val="28"/>
          <w:szCs w:val="28"/>
        </w:rPr>
        <w:t xml:space="preserve">Смоленского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– администрации</w:t>
      </w:r>
      <w:r w:rsidRPr="008114C6">
        <w:rPr>
          <w:b/>
          <w:sz w:val="28"/>
          <w:szCs w:val="28"/>
        </w:rPr>
        <w:t xml:space="preserve"> сельского поселения</w:t>
      </w:r>
    </w:p>
    <w:p w:rsidR="00035844" w:rsidRDefault="00035844" w:rsidP="004E1B16">
      <w:pPr>
        <w:autoSpaceDN w:val="0"/>
        <w:adjustRightInd w:val="0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4E1B16" w:rsidP="004E1B1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ликвидационной комиссии – Иванилов Дмитрий Александрович </w:t>
      </w:r>
    </w:p>
    <w:p w:rsidR="004E1B16" w:rsidRDefault="004E1B16" w:rsidP="004E1B16">
      <w:pPr>
        <w:autoSpaceDN w:val="0"/>
        <w:adjustRightInd w:val="0"/>
        <w:jc w:val="both"/>
        <w:rPr>
          <w:sz w:val="28"/>
          <w:szCs w:val="28"/>
        </w:rPr>
      </w:pPr>
    </w:p>
    <w:p w:rsidR="004E1B16" w:rsidRDefault="004E1B16" w:rsidP="004E1B1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ликвидационной комиссии: </w:t>
      </w:r>
    </w:p>
    <w:p w:rsidR="004E1B16" w:rsidRDefault="008E242E" w:rsidP="004E1B16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Лапшова</w:t>
      </w:r>
      <w:proofErr w:type="spellEnd"/>
      <w:r>
        <w:rPr>
          <w:sz w:val="28"/>
          <w:szCs w:val="28"/>
        </w:rPr>
        <w:t xml:space="preserve"> Наталья Ивановна</w:t>
      </w:r>
      <w:r w:rsidR="004E1B16">
        <w:rPr>
          <w:sz w:val="28"/>
          <w:szCs w:val="28"/>
        </w:rPr>
        <w:t xml:space="preserve"> – по финансовым, бухгалтерским вопросам; </w:t>
      </w:r>
    </w:p>
    <w:p w:rsidR="004E1B16" w:rsidRDefault="008E242E" w:rsidP="004E1B16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Бекарева</w:t>
      </w:r>
      <w:proofErr w:type="spellEnd"/>
      <w:r>
        <w:rPr>
          <w:sz w:val="28"/>
          <w:szCs w:val="28"/>
        </w:rPr>
        <w:t xml:space="preserve"> Лариса Геннадьевна </w:t>
      </w:r>
      <w:r w:rsidR="004E1B16">
        <w:rPr>
          <w:sz w:val="28"/>
          <w:szCs w:val="28"/>
        </w:rPr>
        <w:t xml:space="preserve">– по правовому обеспечению; </w:t>
      </w:r>
    </w:p>
    <w:p w:rsidR="004E1B16" w:rsidRDefault="004E1B16" w:rsidP="004E1B1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Нефедова </w:t>
      </w:r>
      <w:r w:rsidR="008E242E">
        <w:rPr>
          <w:sz w:val="28"/>
          <w:szCs w:val="28"/>
        </w:rPr>
        <w:t>Елена Сергеевна</w:t>
      </w:r>
      <w:r>
        <w:rPr>
          <w:sz w:val="28"/>
          <w:szCs w:val="28"/>
        </w:rPr>
        <w:t xml:space="preserve"> – по кадровой работе; </w:t>
      </w:r>
    </w:p>
    <w:p w:rsidR="004E1B16" w:rsidRDefault="008E242E" w:rsidP="004E1B16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Петрусев</w:t>
      </w:r>
      <w:proofErr w:type="spellEnd"/>
      <w:r>
        <w:rPr>
          <w:sz w:val="28"/>
          <w:szCs w:val="28"/>
        </w:rPr>
        <w:t xml:space="preserve"> Григорий Геннадьевич </w:t>
      </w:r>
      <w:r w:rsidR="004E1B16">
        <w:rPr>
          <w:sz w:val="28"/>
          <w:szCs w:val="28"/>
        </w:rPr>
        <w:t xml:space="preserve">– по имущественным и земельным отношениям.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91665A" w:rsidRDefault="0091665A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020098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020098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01-66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8114C6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14C6" w:rsidRDefault="008114C6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Иркутского</w:t>
      </w:r>
    </w:p>
    <w:p w:rsidR="008114C6" w:rsidRDefault="008114C6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8114C6" w:rsidRDefault="00020098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26.06.2025</w:t>
      </w:r>
      <w:r w:rsidR="008114C6">
        <w:rPr>
          <w:sz w:val="28"/>
          <w:szCs w:val="28"/>
        </w:rPr>
        <w:t>г.</w:t>
      </w:r>
    </w:p>
    <w:p w:rsidR="008114C6" w:rsidRDefault="00020098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38-106</w:t>
      </w:r>
      <w:r w:rsidR="0091665A">
        <w:rPr>
          <w:sz w:val="28"/>
          <w:szCs w:val="28"/>
        </w:rPr>
        <w:t>/ДСП</w:t>
      </w:r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8114C6" w:rsidRPr="008114C6" w:rsidRDefault="008114C6" w:rsidP="002E5B0D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Думы </w:t>
      </w:r>
      <w:r w:rsidR="006325D1">
        <w:rPr>
          <w:b/>
          <w:sz w:val="28"/>
          <w:szCs w:val="28"/>
        </w:rPr>
        <w:t>Смоленского</w:t>
      </w:r>
      <w:r w:rsidRPr="008114C6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Думы сельского поселения</w:t>
      </w: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E242E" w:rsidRDefault="008E242E" w:rsidP="008E242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ликвидационной комиссии – Иванилов Дмитрий Александрович </w:t>
      </w:r>
    </w:p>
    <w:p w:rsidR="008E242E" w:rsidRDefault="008E242E" w:rsidP="008E242E">
      <w:pPr>
        <w:autoSpaceDN w:val="0"/>
        <w:adjustRightInd w:val="0"/>
        <w:jc w:val="both"/>
        <w:rPr>
          <w:sz w:val="28"/>
          <w:szCs w:val="28"/>
        </w:rPr>
      </w:pPr>
    </w:p>
    <w:p w:rsidR="008E242E" w:rsidRDefault="008E242E" w:rsidP="008E242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ликвидационной комиссии: </w:t>
      </w:r>
    </w:p>
    <w:p w:rsidR="008E242E" w:rsidRDefault="008E242E" w:rsidP="008E242E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Лапшова</w:t>
      </w:r>
      <w:proofErr w:type="spellEnd"/>
      <w:r>
        <w:rPr>
          <w:sz w:val="28"/>
          <w:szCs w:val="28"/>
        </w:rPr>
        <w:t xml:space="preserve"> Наталья Ивановна – по финансовым, бухгалтерским вопросам; </w:t>
      </w:r>
    </w:p>
    <w:p w:rsidR="008E242E" w:rsidRDefault="008E242E" w:rsidP="008E242E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Бекарева</w:t>
      </w:r>
      <w:proofErr w:type="spellEnd"/>
      <w:r>
        <w:rPr>
          <w:sz w:val="28"/>
          <w:szCs w:val="28"/>
        </w:rPr>
        <w:t xml:space="preserve"> Лариса Геннадьевна – по правовому обеспечению; </w:t>
      </w:r>
    </w:p>
    <w:p w:rsidR="008E242E" w:rsidRDefault="008E242E" w:rsidP="008E242E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Нефедова Елена Сергеевна – по кадровой работе; </w:t>
      </w:r>
    </w:p>
    <w:p w:rsidR="008E242E" w:rsidRDefault="008E242E" w:rsidP="008E242E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Петрусев</w:t>
      </w:r>
      <w:proofErr w:type="spellEnd"/>
      <w:r>
        <w:rPr>
          <w:sz w:val="28"/>
          <w:szCs w:val="28"/>
        </w:rPr>
        <w:t xml:space="preserve"> Григорий Геннадьевич – по имущественным и земельным отношениям. </w:t>
      </w:r>
    </w:p>
    <w:p w:rsidR="002E5B0D" w:rsidRDefault="002E5B0D" w:rsidP="002E5B0D">
      <w:pPr>
        <w:autoSpaceDN w:val="0"/>
        <w:adjustRightInd w:val="0"/>
        <w:ind w:firstLine="5245"/>
        <w:rPr>
          <w:sz w:val="28"/>
          <w:szCs w:val="28"/>
        </w:rPr>
      </w:pPr>
    </w:p>
    <w:p w:rsidR="002E5B0D" w:rsidRDefault="002E5B0D" w:rsidP="002E5B0D">
      <w:pPr>
        <w:autoSpaceDN w:val="0"/>
        <w:adjustRightInd w:val="0"/>
        <w:ind w:firstLine="5245"/>
        <w:rPr>
          <w:sz w:val="28"/>
          <w:szCs w:val="28"/>
        </w:rPr>
      </w:pPr>
    </w:p>
    <w:p w:rsidR="002E5B0D" w:rsidRDefault="002E5B0D" w:rsidP="002E5B0D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F863B1" w:rsidRDefault="00F863B1" w:rsidP="008E242E">
      <w:pPr>
        <w:jc w:val="both"/>
        <w:rPr>
          <w:sz w:val="28"/>
          <w:szCs w:val="28"/>
        </w:rPr>
      </w:pPr>
      <w:bookmarkStart w:id="0" w:name="_GoBack"/>
      <w:bookmarkEnd w:id="0"/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8114C6" w:rsidRPr="00101D89" w:rsidRDefault="008114C6" w:rsidP="00477D94">
      <w:pPr>
        <w:jc w:val="both"/>
        <w:rPr>
          <w:sz w:val="28"/>
          <w:szCs w:val="28"/>
        </w:rPr>
      </w:pPr>
    </w:p>
    <w:p w:rsidR="008114C6" w:rsidRPr="00BA63E8" w:rsidRDefault="008114C6" w:rsidP="00502A13">
      <w:pPr>
        <w:jc w:val="both"/>
        <w:rPr>
          <w:sz w:val="28"/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D4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B94"/>
    <w:multiLevelType w:val="hybridMultilevel"/>
    <w:tmpl w:val="CF4891B2"/>
    <w:lvl w:ilvl="0" w:tplc="30AC97E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CF1EBB"/>
    <w:multiLevelType w:val="hybridMultilevel"/>
    <w:tmpl w:val="2F66CD36"/>
    <w:lvl w:ilvl="0" w:tplc="D8B65A4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3014F2"/>
    <w:rsid w:val="00020098"/>
    <w:rsid w:val="00035844"/>
    <w:rsid w:val="00054F1E"/>
    <w:rsid w:val="0008448A"/>
    <w:rsid w:val="000D4D86"/>
    <w:rsid w:val="00101D89"/>
    <w:rsid w:val="00125CA9"/>
    <w:rsid w:val="001453EC"/>
    <w:rsid w:val="0019243E"/>
    <w:rsid w:val="001A28FF"/>
    <w:rsid w:val="001D4613"/>
    <w:rsid w:val="001E12FB"/>
    <w:rsid w:val="001E264C"/>
    <w:rsid w:val="001F55F3"/>
    <w:rsid w:val="00212884"/>
    <w:rsid w:val="0022719A"/>
    <w:rsid w:val="002331EE"/>
    <w:rsid w:val="002502F2"/>
    <w:rsid w:val="002547C6"/>
    <w:rsid w:val="002D612F"/>
    <w:rsid w:val="002E5B0D"/>
    <w:rsid w:val="003014F2"/>
    <w:rsid w:val="00362C8F"/>
    <w:rsid w:val="00410CEA"/>
    <w:rsid w:val="004177EC"/>
    <w:rsid w:val="00477D94"/>
    <w:rsid w:val="004E1B16"/>
    <w:rsid w:val="004E2923"/>
    <w:rsid w:val="00502A13"/>
    <w:rsid w:val="00535AF4"/>
    <w:rsid w:val="00542FF7"/>
    <w:rsid w:val="00556FA3"/>
    <w:rsid w:val="00586B64"/>
    <w:rsid w:val="005B3862"/>
    <w:rsid w:val="0061748F"/>
    <w:rsid w:val="006325D1"/>
    <w:rsid w:val="006345DE"/>
    <w:rsid w:val="0066700D"/>
    <w:rsid w:val="007266FE"/>
    <w:rsid w:val="00741497"/>
    <w:rsid w:val="00767B7F"/>
    <w:rsid w:val="00787B71"/>
    <w:rsid w:val="007C4F06"/>
    <w:rsid w:val="007D740A"/>
    <w:rsid w:val="007D78A5"/>
    <w:rsid w:val="007E4259"/>
    <w:rsid w:val="0080173A"/>
    <w:rsid w:val="008114C6"/>
    <w:rsid w:val="008362FD"/>
    <w:rsid w:val="008817C4"/>
    <w:rsid w:val="00897AEC"/>
    <w:rsid w:val="008B1C60"/>
    <w:rsid w:val="008E242E"/>
    <w:rsid w:val="009070EF"/>
    <w:rsid w:val="0091665A"/>
    <w:rsid w:val="009C5514"/>
    <w:rsid w:val="009C6EAD"/>
    <w:rsid w:val="009F1C1B"/>
    <w:rsid w:val="00A21A32"/>
    <w:rsid w:val="00A50987"/>
    <w:rsid w:val="00A50F13"/>
    <w:rsid w:val="00A874A3"/>
    <w:rsid w:val="00A9299F"/>
    <w:rsid w:val="00AB7D57"/>
    <w:rsid w:val="00AC353C"/>
    <w:rsid w:val="00B0314D"/>
    <w:rsid w:val="00B13904"/>
    <w:rsid w:val="00B31E07"/>
    <w:rsid w:val="00B6232A"/>
    <w:rsid w:val="00B81C80"/>
    <w:rsid w:val="00B9368C"/>
    <w:rsid w:val="00B96942"/>
    <w:rsid w:val="00BE37B4"/>
    <w:rsid w:val="00BF60C0"/>
    <w:rsid w:val="00C51D30"/>
    <w:rsid w:val="00C63F2E"/>
    <w:rsid w:val="00C67C44"/>
    <w:rsid w:val="00C95845"/>
    <w:rsid w:val="00CB0B73"/>
    <w:rsid w:val="00CC76D7"/>
    <w:rsid w:val="00D20DB9"/>
    <w:rsid w:val="00D4335F"/>
    <w:rsid w:val="00D50018"/>
    <w:rsid w:val="00D831EA"/>
    <w:rsid w:val="00D9261F"/>
    <w:rsid w:val="00DE5CCE"/>
    <w:rsid w:val="00E452ED"/>
    <w:rsid w:val="00EA5042"/>
    <w:rsid w:val="00EA6715"/>
    <w:rsid w:val="00ED5EF6"/>
    <w:rsid w:val="00F46442"/>
    <w:rsid w:val="00F77285"/>
    <w:rsid w:val="00F863B1"/>
    <w:rsid w:val="00FA3B8F"/>
    <w:rsid w:val="00FD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B445-3752-4915-8F9F-AD8C8A37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15</cp:revision>
  <cp:lastPrinted>2025-09-29T03:48:00Z</cp:lastPrinted>
  <dcterms:created xsi:type="dcterms:W3CDTF">2025-09-25T02:48:00Z</dcterms:created>
  <dcterms:modified xsi:type="dcterms:W3CDTF">2025-09-29T03:51:00Z</dcterms:modified>
</cp:coreProperties>
</file>